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ind w:left="1440" w:firstLine="720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  <w:drawing>
          <wp:inline distT="0" distB="0" distL="114300" distR="114300">
            <wp:extent cx="3222625" cy="951865"/>
            <wp:effectExtent l="0" t="0" r="0" b="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22625" cy="95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2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0" w:right="0" w:firstLine="0"/>
        <w:jc w:val="left"/>
        <w:rPr>
          <w:color w:val="000000"/>
          <w:sz w:val="22"/>
          <w:szCs w:val="22"/>
        </w:rPr>
      </w:pPr>
    </w:p>
    <w:tbl>
      <w:tblPr>
        <w:tblStyle w:val="13"/>
        <w:tblW w:w="10392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10392"/>
      </w:tblGrid>
      <w:tr w14:paraId="39CD3FE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10392" w:type="dxa"/>
            <w:tcBorders>
              <w:top w:val="single" w:color="D4A98A" w:sz="4" w:space="0"/>
              <w:left w:val="single" w:color="D4A98A" w:sz="4" w:space="0"/>
              <w:bottom w:val="single" w:color="D4A98A" w:sz="4" w:space="0"/>
              <w:right w:val="single" w:color="D4A98A" w:sz="4" w:space="0"/>
            </w:tcBorders>
            <w:shd w:val="clear" w:color="auto" w:fill="F9EDE8"/>
            <w:tcMar>
              <w:top w:w="220" w:type="dxa"/>
              <w:left w:w="300" w:type="dxa"/>
              <w:bottom w:w="220" w:type="dxa"/>
              <w:right w:w="300" w:type="dxa"/>
            </w:tcMar>
          </w:tcPr>
          <w:p w14:paraId="00000003">
            <w:pPr>
              <w:spacing w:after="60"/>
              <w:jc w:val="center"/>
              <w:rPr>
                <w:sz w:val="22"/>
                <w:szCs w:val="22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42"/>
                <w:szCs w:val="42"/>
                <w:rtl w:val="0"/>
              </w:rPr>
              <w:t>Perimenopause Symptoms Checklist</w:t>
            </w:r>
          </w:p>
          <w:p w14:paraId="00000004">
            <w:pPr>
              <w:spacing w:after="60"/>
              <w:jc w:val="center"/>
            </w:pPr>
            <w:r>
              <w:rPr>
                <w:rFonts w:ascii="Arial" w:hAnsi="Arial" w:eastAsia="Arial" w:cs="Arial"/>
                <w:i/>
                <w:iCs/>
                <w:color w:val="C8864A"/>
                <w:sz w:val="22"/>
                <w:szCs w:val="22"/>
                <w:rtl w:val="0"/>
              </w:rPr>
              <w:t xml:space="preserve">A Holistic Self-Assessment for Your </w:t>
            </w:r>
            <w:r>
              <w:rPr>
                <w:rFonts w:cs="Arial"/>
                <w:i/>
                <w:iCs/>
                <w:color w:val="C8864A"/>
                <w:sz w:val="22"/>
                <w:szCs w:val="22"/>
                <w:rtl w:val="0"/>
                <w:lang w:val="en-GB"/>
              </w:rPr>
              <w:t>Well-being</w:t>
            </w:r>
            <w:r>
              <w:rPr>
                <w:rFonts w:ascii="Arial" w:hAnsi="Arial" w:eastAsia="Arial" w:cs="Arial"/>
                <w:i/>
                <w:iCs/>
                <w:color w:val="C8864A"/>
                <w:sz w:val="22"/>
                <w:szCs w:val="22"/>
                <w:rtl w:val="0"/>
              </w:rPr>
              <w:t xml:space="preserve"> Journey</w:t>
            </w:r>
          </w:p>
          <w:p w14:paraId="00000005">
            <w:pPr>
              <w:jc w:val="center"/>
              <w:rPr>
                <w:sz w:val="22"/>
                <w:szCs w:val="22"/>
              </w:rPr>
            </w:pPr>
            <w:r>
              <w:rPr>
                <w:rFonts w:ascii="Arial Unicode MS" w:hAnsi="Arial Unicode MS" w:eastAsia="Arial Unicode MS" w:cs="Arial Unicode MS"/>
                <w:color w:val="2C2C2C"/>
                <w:sz w:val="21"/>
                <w:szCs w:val="21"/>
                <w:rtl w:val="0"/>
              </w:rPr>
              <w:t xml:space="preserve">For each symptom experienced in the past 3 months, tick the box that best reflects its intensity. ✅ </w:t>
            </w:r>
            <w:r>
              <w:rPr>
                <w:rFonts w:ascii="Arial Unicode MS" w:hAnsi="Arial Unicode MS" w:eastAsia="Arial Unicode MS" w:cs="Arial Unicode MS"/>
                <w:color w:val="2C2C2C"/>
                <w:sz w:val="21"/>
                <w:szCs w:val="21"/>
                <w:rtl w:val="0"/>
                <w:lang w:val="en-GB"/>
              </w:rPr>
              <w:t>Check-boxes</w:t>
            </w:r>
            <w:r>
              <w:rPr>
                <w:rFonts w:ascii="Arial Unicode MS" w:hAnsi="Arial Unicode MS" w:eastAsia="Arial Unicode MS" w:cs="Arial Unicode MS"/>
                <w:color w:val="2C2C2C"/>
                <w:sz w:val="21"/>
                <w:szCs w:val="21"/>
                <w:rtl w:val="0"/>
              </w:rPr>
              <w:t xml:space="preserve"> are interactive — just click to tick!</w:t>
            </w:r>
          </w:p>
        </w:tc>
      </w:tr>
    </w:tbl>
    <w:p w14:paraId="00000006">
      <w:pPr>
        <w:spacing w:before="160" w:after="160"/>
      </w:pPr>
    </w:p>
    <w:tbl>
      <w:tblPr>
        <w:tblStyle w:val="14"/>
        <w:tblW w:w="10217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4680"/>
        <w:gridCol w:w="5537"/>
      </w:tblGrid>
      <w:tr w14:paraId="68B0086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CCCCCC" w:sz="4" w:space="0"/>
              <w:left w:val="single" w:color="CCCCCC" w:sz="4" w:space="0"/>
              <w:bottom w:val="single" w:color="CCCCCC" w:sz="4" w:space="0"/>
              <w:right w:val="single" w:color="CCCCCC" w:sz="4" w:space="0"/>
            </w:tcBorders>
            <w:tcMar>
              <w:top w:w="100" w:type="dxa"/>
              <w:left w:w="140" w:type="dxa"/>
              <w:bottom w:w="100" w:type="dxa"/>
              <w:right w:w="140" w:type="dxa"/>
            </w:tcMar>
          </w:tcPr>
          <w:p w14:paraId="00000007">
            <w:r>
              <w:rPr>
                <w:rFonts w:ascii="Arial" w:hAnsi="Arial" w:eastAsia="Arial" w:cs="Arial"/>
                <w:color w:val="2C2C2C"/>
                <w:sz w:val="20"/>
                <w:szCs w:val="20"/>
                <w:rtl w:val="0"/>
              </w:rPr>
              <w:t>Name: ___________________________</w:t>
            </w:r>
          </w:p>
        </w:tc>
        <w:tc>
          <w:tcPr>
            <w:tcW w:w="5537" w:type="dxa"/>
            <w:tcBorders>
              <w:top w:val="single" w:color="CCCCCC" w:sz="4" w:space="0"/>
              <w:left w:val="single" w:color="CCCCCC" w:sz="4" w:space="0"/>
              <w:bottom w:val="single" w:color="CCCCCC" w:sz="4" w:space="0"/>
              <w:right w:val="single" w:color="CCCCCC" w:sz="4" w:space="0"/>
            </w:tcBorders>
            <w:tcMar>
              <w:top w:w="100" w:type="dxa"/>
              <w:left w:w="140" w:type="dxa"/>
              <w:bottom w:w="100" w:type="dxa"/>
              <w:right w:w="140" w:type="dxa"/>
            </w:tcMar>
          </w:tcPr>
          <w:p w14:paraId="00000008">
            <w:r>
              <w:rPr>
                <w:rFonts w:ascii="Arial" w:hAnsi="Arial" w:eastAsia="Arial" w:cs="Arial"/>
                <w:color w:val="2C2C2C"/>
                <w:sz w:val="20"/>
                <w:szCs w:val="20"/>
                <w:rtl w:val="0"/>
              </w:rPr>
              <w:t>Date: ____________________________</w:t>
            </w:r>
          </w:p>
        </w:tc>
      </w:tr>
      <w:tr w14:paraId="5B51525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CCCCCC" w:sz="4" w:space="0"/>
              <w:left w:val="single" w:color="CCCCCC" w:sz="4" w:space="0"/>
              <w:bottom w:val="single" w:color="CCCCCC" w:sz="4" w:space="0"/>
              <w:right w:val="single" w:color="CCCCCC" w:sz="4" w:space="0"/>
            </w:tcBorders>
            <w:tcMar>
              <w:top w:w="100" w:type="dxa"/>
              <w:left w:w="140" w:type="dxa"/>
              <w:bottom w:w="100" w:type="dxa"/>
              <w:right w:w="140" w:type="dxa"/>
            </w:tcMar>
          </w:tcPr>
          <w:p w14:paraId="00000009">
            <w:pPr>
              <w:rPr>
                <w:rFonts w:ascii="Arial" w:hAnsi="Arial" w:eastAsia="Arial" w:cs="Arial"/>
                <w:color w:val="2C2C2C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2C2C2C"/>
                <w:sz w:val="20"/>
                <w:szCs w:val="20"/>
                <w:rtl w:val="0"/>
              </w:rPr>
              <w:t xml:space="preserve">Age: ________   </w:t>
            </w:r>
          </w:p>
          <w:p w14:paraId="0000000A"/>
          <w:p w14:paraId="0000000B">
            <w:r>
              <w:rPr>
                <w:rFonts w:ascii="Arial" w:hAnsi="Arial" w:eastAsia="Arial" w:cs="Arial"/>
                <w:color w:val="2C2C2C"/>
                <w:sz w:val="20"/>
                <w:szCs w:val="20"/>
                <w:rtl w:val="0"/>
              </w:rPr>
              <w:t>Last period: ________________</w:t>
            </w:r>
          </w:p>
        </w:tc>
        <w:tc>
          <w:tcPr>
            <w:tcW w:w="5537" w:type="dxa"/>
            <w:tcBorders>
              <w:top w:val="single" w:color="CCCCCC" w:sz="4" w:space="0"/>
              <w:left w:val="single" w:color="CCCCCC" w:sz="4" w:space="0"/>
              <w:bottom w:val="single" w:color="CCCCCC" w:sz="4" w:space="0"/>
              <w:right w:val="single" w:color="CCCCCC" w:sz="4" w:space="0"/>
            </w:tcBorders>
            <w:tcMar>
              <w:top w:w="100" w:type="dxa"/>
              <w:left w:w="140" w:type="dxa"/>
              <w:bottom w:w="100" w:type="dxa"/>
              <w:right w:w="140" w:type="dxa"/>
            </w:tcMar>
          </w:tcPr>
          <w:p w14:paraId="0000000C">
            <w:pPr>
              <w:rPr>
                <w:rFonts w:ascii="Arial" w:hAnsi="Arial" w:eastAsia="Arial" w:cs="Arial"/>
                <w:color w:val="2C2C2C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2C2C2C"/>
                <w:sz w:val="20"/>
                <w:szCs w:val="20"/>
                <w:rtl w:val="0"/>
              </w:rPr>
              <w:t>Session type /</w:t>
            </w:r>
          </w:p>
          <w:p w14:paraId="0000000D">
            <w:pPr>
              <w:rPr>
                <w:rFonts w:ascii="Arial" w:hAnsi="Arial" w:eastAsia="Arial" w:cs="Arial"/>
                <w:color w:val="2C2C2C"/>
                <w:sz w:val="20"/>
                <w:szCs w:val="20"/>
              </w:rPr>
            </w:pPr>
            <w:r>
              <w:rPr>
                <w:rFonts w:ascii="Arial" w:hAnsi="Arial" w:eastAsia="Arial" w:cs="Arial"/>
                <w:color w:val="2C2C2C"/>
                <w:sz w:val="20"/>
                <w:szCs w:val="20"/>
                <w:rtl w:val="0"/>
              </w:rPr>
              <w:t xml:space="preserve"> Referred by:</w:t>
            </w:r>
          </w:p>
          <w:p w14:paraId="0000000E">
            <w:r>
              <w:rPr>
                <w:rFonts w:ascii="Arial" w:hAnsi="Arial" w:eastAsia="Arial" w:cs="Arial"/>
                <w:color w:val="2C2C2C"/>
                <w:sz w:val="20"/>
                <w:szCs w:val="20"/>
                <w:rtl w:val="0"/>
              </w:rPr>
              <w:t xml:space="preserve"> _______________</w:t>
            </w:r>
          </w:p>
        </w:tc>
      </w:tr>
    </w:tbl>
    <w:p w14:paraId="00000032">
      <w:pPr>
        <w:spacing w:before="200" w:after="200"/>
      </w:pPr>
    </w:p>
    <w:tbl>
      <w:tblPr>
        <w:tblStyle w:val="16"/>
        <w:tblW w:w="10271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10271"/>
      </w:tblGrid>
      <w:tr w14:paraId="409B8C2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10271" w:type="dxa"/>
            <w:tcBorders>
              <w:top w:val="nil"/>
              <w:left w:val="nil"/>
              <w:bottom w:val="nil"/>
              <w:right w:val="nil"/>
            </w:tcBorders>
            <w:shd w:val="clear" w:color="auto" w:fill="E8F4F4"/>
            <w:tcMar>
              <w:top w:w="140" w:type="dxa"/>
              <w:left w:w="200" w:type="dxa"/>
              <w:bottom w:w="140" w:type="dxa"/>
              <w:right w:w="200" w:type="dxa"/>
            </w:tcMar>
          </w:tcPr>
          <w:p w14:paraId="00000033">
            <w:pPr>
              <w:rPr>
                <w:color w:val="999999"/>
                <w:sz w:val="22"/>
                <w:szCs w:val="22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28"/>
                <w:szCs w:val="28"/>
                <w:rtl w:val="0"/>
              </w:rPr>
              <w:t>1. PHYSICAL / PHYSIOLOGICAL</w:t>
            </w:r>
            <w:r>
              <w:rPr>
                <w:color w:val="999999"/>
                <w:sz w:val="22"/>
                <w:szCs w:val="22"/>
                <w:rtl w:val="0"/>
              </w:rPr>
              <w:t xml:space="preserve">  </w:t>
            </w:r>
          </w:p>
          <w:p w14:paraId="00000034">
            <w:r>
              <w:rPr>
                <w:color w:val="999999"/>
                <w:sz w:val="22"/>
                <w:szCs w:val="22"/>
                <w:rtl w:val="0"/>
              </w:rPr>
              <w:t xml:space="preserve">          |   </w:t>
            </w:r>
            <w:r>
              <w:rPr>
                <w:rFonts w:ascii="Arial" w:hAnsi="Arial" w:eastAsia="Arial" w:cs="Arial"/>
                <w:i/>
                <w:iCs/>
                <w:color w:val="999999"/>
                <w:sz w:val="22"/>
                <w:szCs w:val="22"/>
                <w:rtl w:val="0"/>
              </w:rPr>
              <w:t>How your body is speaking to you</w:t>
            </w:r>
          </w:p>
        </w:tc>
      </w:tr>
    </w:tbl>
    <w:p w14:paraId="00000035">
      <w:pPr>
        <w:spacing w:before="80" w:after="80"/>
      </w:pPr>
    </w:p>
    <w:p w14:paraId="00000036">
      <w:pPr>
        <w:spacing w:before="160" w:after="60"/>
      </w:pPr>
      <w:r>
        <w:rPr>
          <w:rFonts w:ascii="Arial" w:hAnsi="Arial" w:eastAsia="Arial" w:cs="Arial"/>
          <w:b/>
          <w:bCs/>
          <w:i/>
          <w:iCs/>
          <w:color w:val="C8864A"/>
          <w:sz w:val="20"/>
          <w:szCs w:val="20"/>
          <w:rtl w:val="0"/>
        </w:rPr>
        <w:t>Temperature &amp; Cardiovascular</w:t>
      </w:r>
    </w:p>
    <w:tbl>
      <w:tblPr>
        <w:tblStyle w:val="17"/>
        <w:tblW w:w="10156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5200"/>
        <w:gridCol w:w="1721"/>
        <w:gridCol w:w="1630"/>
        <w:gridCol w:w="1605"/>
      </w:tblGrid>
      <w:tr w14:paraId="0E89084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</w:tcPr>
          <w:p w14:paraId="00000037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Symptom</w:t>
            </w:r>
          </w:p>
        </w:tc>
        <w:tc>
          <w:tcPr>
            <w:tcW w:w="1721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40415677">
            <w:pPr>
              <w:jc w:val="center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Mild</w:t>
            </w:r>
          </w:p>
          <w:p w14:paraId="4A3C571F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(occasional)</w:t>
            </w:r>
          </w:p>
        </w:tc>
        <w:tc>
          <w:tcPr>
            <w:tcW w:w="1630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10F18772">
            <w:pPr>
              <w:jc w:val="center"/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Moderat</w:t>
            </w:r>
            <w:r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  <w:t>e</w:t>
            </w:r>
          </w:p>
          <w:p w14:paraId="0AB4323A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(frequent)</w:t>
            </w:r>
          </w:p>
        </w:tc>
        <w:tc>
          <w:tcPr>
            <w:tcW w:w="1605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542AED2F">
            <w:pPr>
              <w:ind w:firstLine="255" w:firstLineChars="150"/>
              <w:jc w:val="both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Severe</w:t>
            </w:r>
          </w:p>
          <w:p w14:paraId="05232026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(daily/intense)</w:t>
            </w:r>
          </w:p>
        </w:tc>
      </w:tr>
      <w:tr w14:paraId="7D0BAA0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3B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Hot flashes</w:t>
            </w:r>
          </w:p>
        </w:tc>
        <w:tc>
          <w:tcPr>
            <w:tcW w:w="172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0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E99F1FF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color w:val="2C2C2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30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0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CF2E200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0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6D8C751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75532F3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3F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Night sweats</w:t>
            </w:r>
          </w:p>
        </w:tc>
        <w:tc>
          <w:tcPr>
            <w:tcW w:w="172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0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87C396D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30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0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44C07C2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0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D13259B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4A7E882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43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Cold chills / feeling suddenly cold</w:t>
            </w:r>
          </w:p>
        </w:tc>
        <w:tc>
          <w:tcPr>
            <w:tcW w:w="172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0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D1BD72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30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0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D60C951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0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D87942D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7028759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47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Heart palpitations</w:t>
            </w:r>
          </w:p>
        </w:tc>
        <w:tc>
          <w:tcPr>
            <w:tcW w:w="172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1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DC538E2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30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1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516AF92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1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20087B4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2D29C9A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4B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Increased sweating (day or night)</w:t>
            </w:r>
          </w:p>
        </w:tc>
        <w:tc>
          <w:tcPr>
            <w:tcW w:w="172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1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4149F5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30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1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171B7F2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1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3C19F84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659F7AF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4F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Flushing / redness in the face</w:t>
            </w:r>
          </w:p>
        </w:tc>
        <w:tc>
          <w:tcPr>
            <w:tcW w:w="172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1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81FC98B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30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1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3BA388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1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9957B0D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</w:tbl>
    <w:p w14:paraId="00000053">
      <w:pPr>
        <w:spacing w:before="160" w:after="60"/>
      </w:pPr>
      <w:r>
        <w:rPr>
          <w:rFonts w:ascii="Arial" w:hAnsi="Arial" w:eastAsia="Arial" w:cs="Arial"/>
          <w:b/>
          <w:bCs/>
          <w:i/>
          <w:iCs/>
          <w:color w:val="C8864A"/>
          <w:sz w:val="20"/>
          <w:szCs w:val="20"/>
          <w:rtl w:val="0"/>
        </w:rPr>
        <w:t>Menstrual &amp; Hormonal</w:t>
      </w:r>
    </w:p>
    <w:tbl>
      <w:tblPr>
        <w:tblStyle w:val="18"/>
        <w:tblW w:w="10141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5200"/>
        <w:gridCol w:w="1735"/>
        <w:gridCol w:w="1616"/>
        <w:gridCol w:w="1590"/>
      </w:tblGrid>
      <w:tr w14:paraId="7DC1CA6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</w:tcPr>
          <w:p w14:paraId="00000054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Symptom</w:t>
            </w:r>
          </w:p>
        </w:tc>
        <w:tc>
          <w:tcPr>
            <w:tcW w:w="1735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19E20EDC">
            <w:pPr>
              <w:jc w:val="center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Mild</w:t>
            </w:r>
          </w:p>
          <w:p w14:paraId="718D0CE1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(occasional)</w:t>
            </w:r>
          </w:p>
        </w:tc>
        <w:tc>
          <w:tcPr>
            <w:tcW w:w="1616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7A379897">
            <w:pPr>
              <w:jc w:val="center"/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Moderat</w:t>
            </w:r>
            <w:r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  <w:t>e</w:t>
            </w:r>
          </w:p>
          <w:p w14:paraId="637CE1F3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(frequent)</w:t>
            </w:r>
          </w:p>
        </w:tc>
        <w:tc>
          <w:tcPr>
            <w:tcW w:w="1590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5FEE40D5">
            <w:pPr>
              <w:ind w:firstLine="255" w:firstLineChars="150"/>
              <w:jc w:val="both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Severe</w:t>
            </w:r>
          </w:p>
          <w:p w14:paraId="1F27EF75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(daily/intense)</w:t>
            </w:r>
          </w:p>
        </w:tc>
      </w:tr>
      <w:tr w14:paraId="229CD96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58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Irregular periods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1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B7514E4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16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2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9CA14E8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90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2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4CEA35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4B405EF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5C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Heavier or lighter periods than usual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2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F36FF74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16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2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1986E6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90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2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02D1C1C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29B3092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60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Longer or shorter cycles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2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25E9693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16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2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A850F50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90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2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C345A55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34CE8E6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64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Spotting between periods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2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0A00A59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16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2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7022DFF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90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3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41961E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6D186A8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68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Periods stopping altogether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3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8049CF5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16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3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CA17D4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90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3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6CB48C9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68107BE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6C">
            <w:pPr>
              <w:rPr>
                <w:sz w:val="19"/>
                <w:szCs w:val="19"/>
              </w:rPr>
            </w:pPr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Increased PMS symptoms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3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2DEA36B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16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3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F487A5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90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3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BD13E3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676EE81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70">
            <w:pPr>
              <w:rPr>
                <w:highlight w:val="white"/>
              </w:rPr>
            </w:pPr>
            <w:r>
              <w:rPr>
                <w:sz w:val="19"/>
                <w:szCs w:val="19"/>
                <w:highlight w:val="white"/>
                <w:rtl w:val="0"/>
              </w:rPr>
              <w:t>Breast tenderness or changes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3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28F64E3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16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3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CABC63B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90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3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C5DD902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</w:tbl>
    <w:p w14:paraId="00000075">
      <w:pPr>
        <w:spacing w:before="160" w:after="60"/>
      </w:pPr>
      <w:r>
        <w:rPr>
          <w:b/>
          <w:bCs/>
          <w:i/>
          <w:iCs/>
          <w:color w:val="C8864A"/>
          <w:rtl w:val="0"/>
        </w:rPr>
        <w:t>S</w:t>
      </w:r>
      <w:r>
        <w:rPr>
          <w:rFonts w:ascii="Arial" w:hAnsi="Arial" w:eastAsia="Arial" w:cs="Arial"/>
          <w:b/>
          <w:bCs/>
          <w:i/>
          <w:iCs/>
          <w:color w:val="C8864A"/>
          <w:sz w:val="20"/>
          <w:szCs w:val="20"/>
          <w:rtl w:val="0"/>
        </w:rPr>
        <w:t>leep &amp; Fatigue</w:t>
      </w:r>
    </w:p>
    <w:tbl>
      <w:tblPr>
        <w:tblStyle w:val="19"/>
        <w:tblW w:w="10156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5200"/>
        <w:gridCol w:w="1748"/>
        <w:gridCol w:w="1603"/>
        <w:gridCol w:w="1605"/>
      </w:tblGrid>
      <w:tr w14:paraId="1FE9DC7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</w:tcPr>
          <w:p w14:paraId="00000076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Symptom</w:t>
            </w:r>
          </w:p>
        </w:tc>
        <w:tc>
          <w:tcPr>
            <w:tcW w:w="1748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5A4432A7">
            <w:pPr>
              <w:jc w:val="center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Mild</w:t>
            </w:r>
          </w:p>
          <w:p w14:paraId="36816E8B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(occasional)</w:t>
            </w:r>
          </w:p>
        </w:tc>
        <w:tc>
          <w:tcPr>
            <w:tcW w:w="1603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76B4C7C7">
            <w:pPr>
              <w:jc w:val="center"/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Moderat</w:t>
            </w:r>
            <w:r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  <w:t>e</w:t>
            </w:r>
          </w:p>
          <w:p w14:paraId="7665965D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(frequent)</w:t>
            </w:r>
          </w:p>
        </w:tc>
        <w:tc>
          <w:tcPr>
            <w:tcW w:w="1605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79823070">
            <w:pPr>
              <w:ind w:firstLine="255" w:firstLineChars="150"/>
              <w:jc w:val="both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Severe</w:t>
            </w:r>
          </w:p>
          <w:p w14:paraId="0CE95251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(daily/intense)</w:t>
            </w:r>
          </w:p>
        </w:tc>
      </w:tr>
      <w:tr w14:paraId="6B2C03A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7A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Difficulty falling asleep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4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825EEB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3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4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A77D9EE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4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B107CC1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615E52A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7E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Waking up in the night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4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F37413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3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4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5A475A1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4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D24669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5B62538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82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Early waking / not feeling rested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4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4134DE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3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4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F7E4E3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4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4B82FB4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74F2F3C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86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Persistent fatigue / low energy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4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C26429B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3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5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3DDD4BD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5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948F81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1660885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8A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Needing to nap during the day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5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9186B1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3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5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1A484BE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5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B181F84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0F359F9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8E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Restless legs at night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5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A521FF4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3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5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06E4F98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5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04346B9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</w:tbl>
    <w:p w14:paraId="00000094">
      <w:pPr>
        <w:spacing w:before="160" w:after="60"/>
      </w:pPr>
      <w:r>
        <w:rPr>
          <w:rFonts w:ascii="Arial" w:hAnsi="Arial" w:eastAsia="Arial" w:cs="Arial"/>
          <w:b/>
          <w:bCs/>
          <w:i/>
          <w:iCs/>
          <w:color w:val="C8864A"/>
          <w:sz w:val="20"/>
          <w:szCs w:val="20"/>
          <w:rtl w:val="0"/>
        </w:rPr>
        <w:t>Musculoskeletal &amp; Joints</w:t>
      </w:r>
    </w:p>
    <w:tbl>
      <w:tblPr>
        <w:tblStyle w:val="20"/>
        <w:tblW w:w="10185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5200"/>
        <w:gridCol w:w="1748"/>
        <w:gridCol w:w="1630"/>
        <w:gridCol w:w="1607"/>
      </w:tblGrid>
      <w:tr w14:paraId="5F53752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</w:tcPr>
          <w:p w14:paraId="00000095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Symptom</w:t>
            </w:r>
          </w:p>
        </w:tc>
        <w:tc>
          <w:tcPr>
            <w:tcW w:w="1748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03375FF6">
            <w:pPr>
              <w:jc w:val="center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Mild</w:t>
            </w:r>
          </w:p>
          <w:p w14:paraId="5E206D13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(occasional)</w:t>
            </w:r>
          </w:p>
        </w:tc>
        <w:tc>
          <w:tcPr>
            <w:tcW w:w="1630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5CF41B15">
            <w:pPr>
              <w:jc w:val="center"/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Moderat</w:t>
            </w:r>
            <w:r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  <w:t>e</w:t>
            </w:r>
          </w:p>
          <w:p w14:paraId="47FBA90D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(frequent)</w:t>
            </w:r>
          </w:p>
        </w:tc>
        <w:tc>
          <w:tcPr>
            <w:tcW w:w="1607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49606861">
            <w:pPr>
              <w:ind w:firstLine="255" w:firstLineChars="150"/>
              <w:jc w:val="both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Severe</w:t>
            </w:r>
          </w:p>
          <w:p w14:paraId="7EA2457A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(daily/intense)</w:t>
            </w:r>
          </w:p>
        </w:tc>
      </w:tr>
      <w:tr w14:paraId="4A53A65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99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Joint pain or stiffness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5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0061364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30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5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9BD5CEC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7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6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53F6A5F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7DE1529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9D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Muscle aches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6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7727270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30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6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803E350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7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6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6B7433D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615EBCB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A1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Back pain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6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9C56D51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30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6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240BE6F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7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6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C27F93F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3C56C41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A5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Reduced physical strength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6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2F5660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30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6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4C13550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7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6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072CD13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6CA8F68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A9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Changes in skin (dryness, itching, thinning)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7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B63F240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30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7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EA36ADC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7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7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C79AD6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</w:tbl>
    <w:p w14:paraId="000000AD">
      <w:pPr>
        <w:spacing w:before="160" w:after="60"/>
      </w:pPr>
      <w:r>
        <w:rPr>
          <w:rFonts w:ascii="Arial" w:hAnsi="Arial" w:eastAsia="Arial" w:cs="Arial"/>
          <w:b/>
          <w:bCs/>
          <w:i/>
          <w:iCs/>
          <w:color w:val="C8864A"/>
          <w:sz w:val="20"/>
          <w:szCs w:val="20"/>
          <w:rtl w:val="0"/>
        </w:rPr>
        <w:t>Head, Senses &amp; Nervous System</w:t>
      </w:r>
    </w:p>
    <w:tbl>
      <w:tblPr>
        <w:tblStyle w:val="21"/>
        <w:tblW w:w="10185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5200"/>
        <w:gridCol w:w="1762"/>
        <w:gridCol w:w="1616"/>
        <w:gridCol w:w="1607"/>
      </w:tblGrid>
      <w:tr w14:paraId="628C24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</w:tcPr>
          <w:p w14:paraId="000000AE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Symptom</w:t>
            </w:r>
          </w:p>
        </w:tc>
        <w:tc>
          <w:tcPr>
            <w:tcW w:w="1762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24B07495">
            <w:pPr>
              <w:jc w:val="center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Mild</w:t>
            </w:r>
          </w:p>
          <w:p w14:paraId="25E15992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(occasional)</w:t>
            </w:r>
          </w:p>
        </w:tc>
        <w:tc>
          <w:tcPr>
            <w:tcW w:w="1616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769D5D31">
            <w:pPr>
              <w:jc w:val="center"/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Moderat</w:t>
            </w:r>
            <w:r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  <w:t>e</w:t>
            </w:r>
          </w:p>
          <w:p w14:paraId="1EB80FED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(frequent)</w:t>
            </w:r>
          </w:p>
        </w:tc>
        <w:tc>
          <w:tcPr>
            <w:tcW w:w="1607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3996C091">
            <w:pPr>
              <w:ind w:firstLine="255" w:firstLineChars="150"/>
              <w:jc w:val="both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Severe</w:t>
            </w:r>
          </w:p>
          <w:p w14:paraId="354B4BC0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(daily/intense)</w:t>
            </w:r>
          </w:p>
        </w:tc>
      </w:tr>
      <w:tr w14:paraId="55EAE27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B2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Headaches or hormonal migraines</w:t>
            </w:r>
          </w:p>
        </w:tc>
        <w:tc>
          <w:tcPr>
            <w:tcW w:w="176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7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7D00B21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16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7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F11C3D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7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7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3301DE4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1976B07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B6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Dry eyes or changes in vision</w:t>
            </w:r>
          </w:p>
        </w:tc>
        <w:tc>
          <w:tcPr>
            <w:tcW w:w="176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7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D91C5EC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16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7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7B2380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7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7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8AEE0DC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7FC794E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BA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Tinnitus / ringing in the ears</w:t>
            </w:r>
          </w:p>
        </w:tc>
        <w:tc>
          <w:tcPr>
            <w:tcW w:w="176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7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F5571D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16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8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74485BB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7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8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8907F0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7A77FFC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BE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Changes in body odour</w:t>
            </w:r>
          </w:p>
        </w:tc>
        <w:tc>
          <w:tcPr>
            <w:tcW w:w="176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8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1E318BD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16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8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989C141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7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8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465DC41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021882A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C2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Dental changes (sensitive gums, dry mouth)</w:t>
            </w:r>
          </w:p>
        </w:tc>
        <w:tc>
          <w:tcPr>
            <w:tcW w:w="176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8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F7AC50F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16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8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7130E89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7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8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6A7CE5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586AA6B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C6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Increased sensitivity to alcohol</w:t>
            </w:r>
          </w:p>
        </w:tc>
        <w:tc>
          <w:tcPr>
            <w:tcW w:w="176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8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C5F6B42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16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8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F9FC76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07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9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79D797C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</w:tbl>
    <w:p w14:paraId="000000CA">
      <w:pPr>
        <w:spacing w:before="160" w:after="60"/>
      </w:pPr>
      <w:r>
        <w:rPr>
          <w:rFonts w:ascii="Arial" w:hAnsi="Arial" w:eastAsia="Arial" w:cs="Arial"/>
          <w:b/>
          <w:bCs/>
          <w:i/>
          <w:iCs/>
          <w:color w:val="C8864A"/>
          <w:sz w:val="20"/>
          <w:szCs w:val="20"/>
          <w:rtl w:val="0"/>
        </w:rPr>
        <w:t>Digestive &amp; Metabolic</w:t>
      </w:r>
    </w:p>
    <w:tbl>
      <w:tblPr>
        <w:tblStyle w:val="22"/>
        <w:tblW w:w="10185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5200"/>
        <w:gridCol w:w="1748"/>
        <w:gridCol w:w="1576"/>
        <w:gridCol w:w="1661"/>
      </w:tblGrid>
      <w:tr w14:paraId="2C07D85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</w:tcPr>
          <w:p w14:paraId="000000CB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Symptom</w:t>
            </w:r>
          </w:p>
        </w:tc>
        <w:tc>
          <w:tcPr>
            <w:tcW w:w="1748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4F739319">
            <w:pPr>
              <w:jc w:val="center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Mild</w:t>
            </w:r>
          </w:p>
          <w:p w14:paraId="0D2A9B6A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(occasional)</w:t>
            </w:r>
          </w:p>
        </w:tc>
        <w:tc>
          <w:tcPr>
            <w:tcW w:w="1576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478A3B27">
            <w:pPr>
              <w:jc w:val="center"/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Moderat</w:t>
            </w:r>
            <w:r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  <w:t>e</w:t>
            </w:r>
          </w:p>
          <w:p w14:paraId="4ECBDD5A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(frequent)</w:t>
            </w:r>
          </w:p>
        </w:tc>
        <w:tc>
          <w:tcPr>
            <w:tcW w:w="1661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721E24F2">
            <w:pPr>
              <w:ind w:firstLine="255" w:firstLineChars="150"/>
              <w:jc w:val="both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Severe</w:t>
            </w:r>
          </w:p>
          <w:p w14:paraId="3E9EF70F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(daily/intense)</w:t>
            </w:r>
          </w:p>
        </w:tc>
      </w:tr>
      <w:tr w14:paraId="53AEFC9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CF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Weight gain / changes in body shape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9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F9C4CD4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76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9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6E320D8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6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9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CF14A3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188ECE1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D3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Bloating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9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A94838F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76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9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BCA8004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6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9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F1F0C1E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6C6633C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D7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Slower metabolism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9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CFC0A9D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76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9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9CD82B8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6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09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2B5C9C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71BD886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DB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Changes in appetite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0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72529EE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76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0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94C9563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6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0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65FAC45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67D53E5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DF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Digestive discomfort / IBS-like symptoms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0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4D832C2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76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0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2D7F981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6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0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20EC030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01F3799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E3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Changes in hair (thinning, texture)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0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88E4E53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76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0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5E2FC62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6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0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7607D04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</w:tbl>
    <w:p w14:paraId="000000E7">
      <w:pPr>
        <w:spacing w:before="160" w:after="60"/>
      </w:pPr>
      <w:r>
        <w:rPr>
          <w:rFonts w:ascii="Arial" w:hAnsi="Arial" w:eastAsia="Arial" w:cs="Arial"/>
          <w:b/>
          <w:bCs/>
          <w:i/>
          <w:iCs/>
          <w:color w:val="C8864A"/>
          <w:sz w:val="20"/>
          <w:szCs w:val="20"/>
          <w:rtl w:val="0"/>
        </w:rPr>
        <w:t>Sexual &amp; Urinary Health</w:t>
      </w:r>
    </w:p>
    <w:tbl>
      <w:tblPr>
        <w:tblStyle w:val="23"/>
        <w:tblW w:w="10185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5200"/>
        <w:gridCol w:w="1748"/>
        <w:gridCol w:w="1548"/>
        <w:gridCol w:w="1689"/>
      </w:tblGrid>
      <w:tr w14:paraId="3506B7A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</w:tcPr>
          <w:p w14:paraId="000000E8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Symptom</w:t>
            </w:r>
          </w:p>
        </w:tc>
        <w:tc>
          <w:tcPr>
            <w:tcW w:w="1748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6870E8BC">
            <w:pPr>
              <w:jc w:val="center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Mild</w:t>
            </w:r>
          </w:p>
          <w:p w14:paraId="601396BE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(occasional)</w:t>
            </w:r>
          </w:p>
        </w:tc>
        <w:tc>
          <w:tcPr>
            <w:tcW w:w="1548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01F408A0">
            <w:pPr>
              <w:jc w:val="center"/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Moderat</w:t>
            </w:r>
            <w:r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  <w:t>e</w:t>
            </w:r>
          </w:p>
          <w:p w14:paraId="7B9DA7A5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(frequent)</w:t>
            </w:r>
          </w:p>
        </w:tc>
        <w:tc>
          <w:tcPr>
            <w:tcW w:w="1689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20AEA0F8">
            <w:pPr>
              <w:ind w:firstLine="255" w:firstLineChars="150"/>
              <w:jc w:val="both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Severe</w:t>
            </w:r>
          </w:p>
          <w:p w14:paraId="7B60BA9F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(daily/intense)</w:t>
            </w:r>
          </w:p>
        </w:tc>
      </w:tr>
      <w:tr w14:paraId="57FA8B9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EC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Vaginal dryness or discomfort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0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65F8ECB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1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C80A9ED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89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1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9A6B7F2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55E21CD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F0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Reduced libido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1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F5B1820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1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C5A0431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89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1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2035970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505668B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F4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Pain during sex (dyspareunia)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1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09FB4C4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1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F69B1E0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89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1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5FB034F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2D9868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F8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Frequent urination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1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828F68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1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FE070CC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89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2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67B6F32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20E5D96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0FC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Urinary leakage (stress incontinence)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2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EC2D37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2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8720D6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89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2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9C756ED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672AECD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00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Recurrent UTIs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2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6DFF234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2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AA2F3B5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89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2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9ECFE7C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</w:tbl>
    <w:p w14:paraId="66A412C6">
      <w:pPr>
        <w:spacing w:before="80" w:after="80"/>
      </w:pPr>
    </w:p>
    <w:tbl>
      <w:tblPr>
        <w:tblStyle w:val="30"/>
        <w:tblW w:w="1027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10181"/>
      </w:tblGrid>
      <w:tr w14:paraId="4F27CDF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10181" w:type="dxa"/>
            <w:tcBorders>
              <w:top w:val="single" w:color="CCCCCC" w:sz="4" w:space="0"/>
              <w:left w:val="single" w:color="CCCCCC" w:sz="4" w:space="0"/>
              <w:bottom w:val="single" w:color="CCCCCC" w:sz="4" w:space="0"/>
              <w:right w:val="single" w:color="CCCCCC" w:sz="4" w:space="0"/>
            </w:tcBorders>
            <w:shd w:val="clear" w:color="auto" w:fill="FAFAFA"/>
            <w:tcMar>
              <w:top w:w="100" w:type="dxa"/>
              <w:left w:w="140" w:type="dxa"/>
              <w:bottom w:w="100" w:type="dxa"/>
              <w:right w:w="140" w:type="dxa"/>
            </w:tcMar>
          </w:tcPr>
          <w:p w14:paraId="14F37FC7">
            <w:r>
              <w:rPr>
                <w:rFonts w:ascii="Arial" w:hAnsi="Arial" w:eastAsia="Arial" w:cs="Arial"/>
                <w:i/>
                <w:iCs/>
                <w:color w:val="999999"/>
                <w:sz w:val="18"/>
                <w:szCs w:val="18"/>
                <w:rtl w:val="0"/>
              </w:rPr>
              <w:t>Other physical symptoms not listed:</w:t>
            </w:r>
          </w:p>
          <w:p w14:paraId="5F81E8AA">
            <w:pPr>
              <w:spacing w:before="260"/>
            </w:pPr>
          </w:p>
          <w:p w14:paraId="49819751">
            <w:pPr>
              <w:spacing w:before="260"/>
            </w:pPr>
          </w:p>
          <w:p w14:paraId="0B3E309E">
            <w:pPr>
              <w:spacing w:before="260"/>
            </w:pPr>
          </w:p>
        </w:tc>
      </w:tr>
    </w:tbl>
    <w:p w14:paraId="158E471D">
      <w:pPr>
        <w:spacing w:before="200" w:after="200"/>
      </w:pPr>
    </w:p>
    <w:tbl>
      <w:tblPr>
        <w:tblStyle w:val="25"/>
        <w:tblW w:w="10256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10256"/>
      </w:tblGrid>
      <w:tr w14:paraId="7429435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10256" w:type="dxa"/>
            <w:tcBorders>
              <w:top w:val="nil"/>
              <w:left w:val="nil"/>
              <w:bottom w:val="nil"/>
              <w:right w:val="nil"/>
            </w:tcBorders>
            <w:shd w:val="clear" w:color="auto" w:fill="E8F4F4"/>
            <w:tcMar>
              <w:top w:w="140" w:type="dxa"/>
              <w:left w:w="200" w:type="dxa"/>
              <w:bottom w:w="140" w:type="dxa"/>
              <w:right w:w="200" w:type="dxa"/>
            </w:tcMar>
          </w:tcPr>
          <w:p w14:paraId="0000010A">
            <w:pPr>
              <w:rPr>
                <w:color w:val="999999"/>
                <w:sz w:val="22"/>
                <w:szCs w:val="22"/>
              </w:rPr>
            </w:pPr>
            <w:r>
              <w:rPr>
                <w:sz w:val="28"/>
                <w:szCs w:val="28"/>
                <w:rtl w:val="0"/>
              </w:rPr>
              <w:t xml:space="preserve">🧠  </w:t>
            </w:r>
            <w:r>
              <w:rPr>
                <w:rFonts w:ascii="Arial" w:hAnsi="Arial" w:eastAsia="Arial" w:cs="Arial"/>
                <w:b/>
                <w:bCs/>
                <w:color w:val="3D7A7A"/>
                <w:sz w:val="28"/>
                <w:szCs w:val="28"/>
                <w:rtl w:val="0"/>
              </w:rPr>
              <w:t>2. MENTAL / COGNITIVE &amp; EMOTIONAL</w:t>
            </w:r>
            <w:r>
              <w:rPr>
                <w:color w:val="999999"/>
                <w:sz w:val="22"/>
                <w:szCs w:val="22"/>
                <w:rtl w:val="0"/>
              </w:rPr>
              <w:t xml:space="preserve">  </w:t>
            </w:r>
          </w:p>
          <w:p w14:paraId="0000010B">
            <w:r>
              <w:rPr>
                <w:color w:val="999999"/>
                <w:sz w:val="22"/>
                <w:szCs w:val="22"/>
                <w:rtl w:val="0"/>
              </w:rPr>
              <w:t xml:space="preserve">          |   </w:t>
            </w:r>
            <w:r>
              <w:rPr>
                <w:rFonts w:ascii="Arial" w:hAnsi="Arial" w:eastAsia="Arial" w:cs="Arial"/>
                <w:i/>
                <w:iCs/>
                <w:color w:val="999999"/>
                <w:sz w:val="22"/>
                <w:szCs w:val="22"/>
                <w:rtl w:val="0"/>
              </w:rPr>
              <w:t>Your mind and feelings</w:t>
            </w:r>
          </w:p>
        </w:tc>
      </w:tr>
    </w:tbl>
    <w:p w14:paraId="0000010C">
      <w:pPr>
        <w:spacing w:before="80" w:after="80"/>
      </w:pPr>
    </w:p>
    <w:p w14:paraId="0000010D">
      <w:pPr>
        <w:spacing w:before="160" w:after="60"/>
      </w:pPr>
      <w:r>
        <w:rPr>
          <w:rFonts w:ascii="Arial" w:hAnsi="Arial" w:eastAsia="Arial" w:cs="Arial"/>
          <w:b/>
          <w:bCs/>
          <w:i/>
          <w:iCs/>
          <w:color w:val="C8864A"/>
          <w:sz w:val="20"/>
          <w:szCs w:val="20"/>
          <w:rtl w:val="0"/>
        </w:rPr>
        <w:t>Cognitive Function</w:t>
      </w:r>
    </w:p>
    <w:tbl>
      <w:tblPr>
        <w:tblStyle w:val="26"/>
        <w:tblW w:w="10185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5200"/>
        <w:gridCol w:w="1748"/>
        <w:gridCol w:w="1535"/>
        <w:gridCol w:w="1702"/>
      </w:tblGrid>
      <w:tr w14:paraId="157917B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</w:tcPr>
          <w:p w14:paraId="0000010E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Symptom</w:t>
            </w:r>
          </w:p>
        </w:tc>
        <w:tc>
          <w:tcPr>
            <w:tcW w:w="1748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49DF9416">
            <w:pPr>
              <w:jc w:val="center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Mild</w:t>
            </w:r>
          </w:p>
          <w:p w14:paraId="501F2506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(occasional)</w:t>
            </w:r>
          </w:p>
        </w:tc>
        <w:tc>
          <w:tcPr>
            <w:tcW w:w="1535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16AB8DDE">
            <w:pPr>
              <w:jc w:val="center"/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Moderat</w:t>
            </w:r>
            <w:r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  <w:t>e</w:t>
            </w:r>
          </w:p>
          <w:p w14:paraId="6F899807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(frequent)</w:t>
            </w:r>
          </w:p>
        </w:tc>
        <w:tc>
          <w:tcPr>
            <w:tcW w:w="1702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52D10F7A">
            <w:pPr>
              <w:ind w:firstLine="255" w:firstLineChars="150"/>
              <w:jc w:val="both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Severe</w:t>
            </w:r>
          </w:p>
          <w:p w14:paraId="5D329EA3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(daily/intense)</w:t>
            </w:r>
          </w:p>
        </w:tc>
      </w:tr>
      <w:tr w14:paraId="6245D49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12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Brain fog / difficulty concentrating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2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9B38DD5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2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B4739CD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2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86654FE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3DEE4A5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16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Memory lapses / forgetfulness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3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B7C6FF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3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F42D70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3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90336D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0C86BEF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1A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Word-finding difficulties mid-sentence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3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030005C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3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49EE3DE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3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E190C70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7731068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1E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Reduced ability to multitask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3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42C895E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3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57B9F3F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3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1E125BB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09602DD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22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Feeling mentally slower or unclear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3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6766711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4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1D806BB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4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988B323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0DEA060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26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Difficulty making decisions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4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E52CB4F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4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5D8A308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4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9101582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</w:tbl>
    <w:p w14:paraId="0000012A">
      <w:pPr>
        <w:spacing w:before="160" w:after="60"/>
      </w:pPr>
      <w:r>
        <w:rPr>
          <w:rFonts w:ascii="Arial" w:hAnsi="Arial" w:eastAsia="Arial" w:cs="Arial"/>
          <w:b/>
          <w:bCs/>
          <w:i/>
          <w:iCs/>
          <w:color w:val="C8864A"/>
          <w:sz w:val="20"/>
          <w:szCs w:val="20"/>
          <w:rtl w:val="0"/>
        </w:rPr>
        <w:t>Mood &amp; Emotional Wellbeing</w:t>
      </w:r>
    </w:p>
    <w:tbl>
      <w:tblPr>
        <w:tblStyle w:val="27"/>
        <w:tblW w:w="1020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5200"/>
        <w:gridCol w:w="1735"/>
        <w:gridCol w:w="1534"/>
        <w:gridCol w:w="1731"/>
      </w:tblGrid>
      <w:tr w14:paraId="0D32E80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</w:tcPr>
          <w:p w14:paraId="0000012B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Symptom</w:t>
            </w:r>
          </w:p>
        </w:tc>
        <w:tc>
          <w:tcPr>
            <w:tcW w:w="1735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059AAE3B">
            <w:pPr>
              <w:jc w:val="center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Mild</w:t>
            </w:r>
          </w:p>
          <w:p w14:paraId="35EABD22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(occasional)</w:t>
            </w:r>
          </w:p>
        </w:tc>
        <w:tc>
          <w:tcPr>
            <w:tcW w:w="1534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36BB2F5B">
            <w:pPr>
              <w:jc w:val="center"/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Moderat</w:t>
            </w:r>
            <w:r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  <w:t>e</w:t>
            </w:r>
          </w:p>
          <w:p w14:paraId="3B821E83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(frequent)</w:t>
            </w:r>
          </w:p>
        </w:tc>
        <w:tc>
          <w:tcPr>
            <w:tcW w:w="1731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760D23E6">
            <w:pPr>
              <w:ind w:firstLine="255" w:firstLineChars="150"/>
              <w:jc w:val="both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Severe</w:t>
            </w:r>
          </w:p>
          <w:p w14:paraId="14C07617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(daily/intense)</w:t>
            </w:r>
          </w:p>
        </w:tc>
      </w:tr>
      <w:tr w14:paraId="7AFCDD3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2F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Anxiety or increased worry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4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66E4424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3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4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6071A6C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3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4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AEC457D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7EAF964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33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Low mood or depression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4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10BDF59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3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4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2274918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3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5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01F059F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3204FEE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37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Irritability / short temper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5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38F080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3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5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DFA69B4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3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5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C3CCBB4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4DC783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3B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Sudden mood changes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5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B15E5D1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3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5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AD02644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3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5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585500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4539B3E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3F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Tearfulness or emotional sensitivity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5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F33D88F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3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5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7500064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3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5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B88126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1AD6FBF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43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Feeling overwhelmed more easily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6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E8CFDAC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3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6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709C5A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3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6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A2B9A7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4860E64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47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Increased sensitivity to criticism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6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E467BB4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3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6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DFF7D11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3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6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63765A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3DA9F98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4B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Loss of confidence in professional settings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6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4F1FD9F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3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6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FC3B11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3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6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AFA8EF3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</w:tbl>
    <w:p w14:paraId="00000151">
      <w:pPr>
        <w:spacing w:before="160" w:after="60"/>
      </w:pPr>
      <w:r>
        <w:rPr>
          <w:rFonts w:ascii="Arial" w:hAnsi="Arial" w:eastAsia="Arial" w:cs="Arial"/>
          <w:b/>
          <w:bCs/>
          <w:i/>
          <w:iCs/>
          <w:color w:val="C8864A"/>
          <w:sz w:val="20"/>
          <w:szCs w:val="20"/>
          <w:rtl w:val="0"/>
        </w:rPr>
        <w:t>Stress &amp; Nervous System</w:t>
      </w:r>
    </w:p>
    <w:tbl>
      <w:tblPr>
        <w:tblStyle w:val="28"/>
        <w:tblW w:w="10215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5200"/>
        <w:gridCol w:w="1735"/>
        <w:gridCol w:w="1548"/>
        <w:gridCol w:w="1732"/>
      </w:tblGrid>
      <w:tr w14:paraId="55D5A29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</w:tcPr>
          <w:p w14:paraId="00000152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Symptom</w:t>
            </w:r>
          </w:p>
        </w:tc>
        <w:tc>
          <w:tcPr>
            <w:tcW w:w="1735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6B0B2F34">
            <w:pPr>
              <w:jc w:val="center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Mild</w:t>
            </w:r>
          </w:p>
          <w:p w14:paraId="70D2AA7E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(occasional)</w:t>
            </w:r>
          </w:p>
        </w:tc>
        <w:tc>
          <w:tcPr>
            <w:tcW w:w="1548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1C4C69B1">
            <w:pPr>
              <w:jc w:val="center"/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Moderat</w:t>
            </w:r>
            <w:r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  <w:t>e</w:t>
            </w:r>
          </w:p>
          <w:p w14:paraId="40B47250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(frequent)</w:t>
            </w:r>
          </w:p>
        </w:tc>
        <w:tc>
          <w:tcPr>
            <w:tcW w:w="1732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47EB9929">
            <w:pPr>
              <w:ind w:firstLine="255" w:firstLineChars="150"/>
              <w:jc w:val="both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Severe</w:t>
            </w:r>
          </w:p>
          <w:p w14:paraId="14542E00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(daily/intense)</w:t>
            </w:r>
          </w:p>
        </w:tc>
      </w:tr>
      <w:tr w14:paraId="50DEC17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56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Heightened stress response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6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A9B730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7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7BFAB30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3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7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F734B95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536EB8E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5A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 xml:space="preserve">Feeling on edge / </w:t>
            </w:r>
            <w:r>
              <w:rPr>
                <w:rFonts w:cs="Arial"/>
                <w:color w:val="2C2C2C"/>
                <w:sz w:val="19"/>
                <w:szCs w:val="19"/>
                <w:rtl w:val="0"/>
                <w:lang w:val="en-GB"/>
              </w:rPr>
              <w:t>hyper vigilant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7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DC20FD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7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C389101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3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7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E7FD29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32BADD8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5E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Panic attacks or panic-like feelings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7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955D951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7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7453E3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3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7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0163E5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4ECD78E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62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Difficulty unwinding / relaxing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7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6260188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7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2786243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3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8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9FE629D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447E543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66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Increased sensitivity to noise, light or stimulation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8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19ED9BB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8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2B6EFFF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3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8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91ED563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315A109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6A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Feeling emotionally numb or detached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8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ACD7B4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8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0B9D94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3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8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2703DD1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126F2C1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6E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Derealization (feeling unreal or detached from surroundings)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8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E7F39B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8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BE3606E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3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8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0069563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</w:tbl>
    <w:p w14:paraId="00000172">
      <w:pPr>
        <w:spacing w:before="160" w:after="60"/>
      </w:pPr>
      <w:r>
        <w:rPr>
          <w:rFonts w:ascii="Arial" w:hAnsi="Arial" w:eastAsia="Arial" w:cs="Arial"/>
          <w:b/>
          <w:bCs/>
          <w:i/>
          <w:iCs/>
          <w:color w:val="C8864A"/>
          <w:sz w:val="20"/>
          <w:szCs w:val="20"/>
          <w:rtl w:val="0"/>
        </w:rPr>
        <w:t>Sleep &amp; Mental Health</w:t>
      </w:r>
    </w:p>
    <w:tbl>
      <w:tblPr>
        <w:tblStyle w:val="29"/>
        <w:tblW w:w="1023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5200"/>
        <w:gridCol w:w="1735"/>
        <w:gridCol w:w="1548"/>
        <w:gridCol w:w="1747"/>
      </w:tblGrid>
      <w:tr w14:paraId="039B4C7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</w:tcPr>
          <w:p w14:paraId="00000173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Symptom</w:t>
            </w:r>
          </w:p>
        </w:tc>
        <w:tc>
          <w:tcPr>
            <w:tcW w:w="1735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208AF9A1">
            <w:pPr>
              <w:jc w:val="center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Mild</w:t>
            </w:r>
          </w:p>
          <w:p w14:paraId="279EF6CF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(occasional)</w:t>
            </w:r>
          </w:p>
        </w:tc>
        <w:tc>
          <w:tcPr>
            <w:tcW w:w="1548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78A5DCF4">
            <w:pPr>
              <w:jc w:val="center"/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Moderat</w:t>
            </w:r>
            <w:r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  <w:t>e</w:t>
            </w:r>
          </w:p>
          <w:p w14:paraId="388DDA92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(frequent)</w:t>
            </w:r>
          </w:p>
        </w:tc>
        <w:tc>
          <w:tcPr>
            <w:tcW w:w="1747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32F4B088">
            <w:pPr>
              <w:ind w:firstLine="255" w:firstLineChars="150"/>
              <w:jc w:val="both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Severe</w:t>
            </w:r>
          </w:p>
          <w:p w14:paraId="37A5AD2D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(daily/intense)</w:t>
            </w:r>
          </w:p>
        </w:tc>
      </w:tr>
      <w:tr w14:paraId="252834F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77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Racing thoughts at night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9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123CDCF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9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787469E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47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9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7CC7C4C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24CCD52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7B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Waking with anxiety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9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6CFB880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9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B365F71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47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9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1FC9EC9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7598454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7F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Vivid dreams or nightmares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9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5457AA4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9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A4DA250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47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9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40F9F8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297160C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83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Feeling low on waking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19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F0A6404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0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36FCBBD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47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0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4F9C395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205FBAE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87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Loss of motivation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0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4630DB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0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BB3327E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47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0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BE9E3C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53C84EE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8B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Compulsive or obsessive thought patterns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0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612297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0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6FCF0B9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47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0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201B2E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40B15C5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8F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Difficulty finding joy in usual activities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0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0F56EEE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0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7E3CF6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47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1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B1D6CAC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</w:tbl>
    <w:p w14:paraId="7AAD4B17">
      <w:pPr>
        <w:spacing w:before="80" w:after="80"/>
      </w:pPr>
    </w:p>
    <w:tbl>
      <w:tblPr>
        <w:tblStyle w:val="30"/>
        <w:tblW w:w="1027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10270"/>
      </w:tblGrid>
      <w:tr w14:paraId="11AB979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10270" w:type="dxa"/>
            <w:tcBorders>
              <w:top w:val="single" w:color="CCCCCC" w:sz="4" w:space="0"/>
              <w:left w:val="single" w:color="CCCCCC" w:sz="4" w:space="0"/>
              <w:bottom w:val="single" w:color="CCCCCC" w:sz="4" w:space="0"/>
              <w:right w:val="single" w:color="CCCCCC" w:sz="4" w:space="0"/>
            </w:tcBorders>
            <w:shd w:val="clear" w:color="auto" w:fill="FAFAFA"/>
            <w:tcMar>
              <w:top w:w="100" w:type="dxa"/>
              <w:left w:w="140" w:type="dxa"/>
              <w:bottom w:w="100" w:type="dxa"/>
              <w:right w:w="140" w:type="dxa"/>
            </w:tcMar>
          </w:tcPr>
          <w:p w14:paraId="00000194">
            <w:r>
              <w:rPr>
                <w:rFonts w:ascii="Arial" w:hAnsi="Arial" w:eastAsia="Arial" w:cs="Arial"/>
                <w:i/>
                <w:iCs/>
                <w:color w:val="999999"/>
                <w:sz w:val="18"/>
                <w:szCs w:val="18"/>
                <w:rtl w:val="0"/>
              </w:rPr>
              <w:t>Additional notes on your mental or emotional experience:</w:t>
            </w:r>
          </w:p>
          <w:p w14:paraId="00000195">
            <w:pPr>
              <w:spacing w:before="260"/>
            </w:pPr>
          </w:p>
          <w:p w14:paraId="00000196">
            <w:pPr>
              <w:spacing w:before="260"/>
            </w:pPr>
          </w:p>
          <w:p w14:paraId="00000197">
            <w:pPr>
              <w:spacing w:before="260"/>
            </w:pPr>
          </w:p>
        </w:tc>
      </w:tr>
    </w:tbl>
    <w:p w14:paraId="00000198">
      <w:pPr>
        <w:spacing w:before="200" w:after="200"/>
      </w:pPr>
    </w:p>
    <w:p w14:paraId="08226952">
      <w:pPr>
        <w:spacing w:before="200" w:after="200"/>
      </w:pPr>
    </w:p>
    <w:tbl>
      <w:tblPr>
        <w:tblStyle w:val="31"/>
        <w:tblW w:w="10315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10315"/>
      </w:tblGrid>
      <w:tr w14:paraId="70CECAB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10315" w:type="dxa"/>
            <w:tcBorders>
              <w:top w:val="nil"/>
              <w:left w:val="nil"/>
              <w:bottom w:val="nil"/>
              <w:right w:val="nil"/>
            </w:tcBorders>
            <w:shd w:val="clear" w:color="auto" w:fill="E8F4F4"/>
            <w:tcMar>
              <w:top w:w="140" w:type="dxa"/>
              <w:left w:w="200" w:type="dxa"/>
              <w:bottom w:w="140" w:type="dxa"/>
              <w:right w:w="200" w:type="dxa"/>
            </w:tcMar>
          </w:tcPr>
          <w:p w14:paraId="00000199">
            <w:pPr>
              <w:rPr>
                <w:color w:val="999999"/>
                <w:sz w:val="22"/>
                <w:szCs w:val="22"/>
              </w:rPr>
            </w:pPr>
            <w:r>
              <w:rPr>
                <w:rFonts w:ascii="Arial Unicode MS" w:hAnsi="Arial Unicode MS" w:eastAsia="Arial Unicode MS" w:cs="Arial Unicode MS"/>
                <w:sz w:val="28"/>
                <w:szCs w:val="28"/>
                <w:rtl w:val="0"/>
              </w:rPr>
              <w:t xml:space="preserve">✨  </w:t>
            </w:r>
            <w:r>
              <w:rPr>
                <w:rFonts w:ascii="Arial" w:hAnsi="Arial" w:eastAsia="Arial" w:cs="Arial"/>
                <w:b/>
                <w:bCs/>
                <w:color w:val="3D7A7A"/>
                <w:sz w:val="28"/>
                <w:szCs w:val="28"/>
                <w:rtl w:val="0"/>
              </w:rPr>
              <w:t>3. SPIRITUAL / INNER LIFE</w:t>
            </w:r>
            <w:r>
              <w:rPr>
                <w:color w:val="999999"/>
                <w:sz w:val="22"/>
                <w:szCs w:val="22"/>
                <w:rtl w:val="0"/>
              </w:rPr>
              <w:t xml:space="preserve">  </w:t>
            </w:r>
          </w:p>
          <w:p w14:paraId="0000019A">
            <w:r>
              <w:rPr>
                <w:color w:val="999999"/>
                <w:sz w:val="22"/>
                <w:szCs w:val="22"/>
                <w:rtl w:val="0"/>
              </w:rPr>
              <w:t xml:space="preserve">          |   </w:t>
            </w:r>
            <w:r>
              <w:rPr>
                <w:rFonts w:ascii="Arial" w:hAnsi="Arial" w:eastAsia="Arial" w:cs="Arial"/>
                <w:i/>
                <w:iCs/>
                <w:color w:val="999999"/>
                <w:sz w:val="22"/>
                <w:szCs w:val="22"/>
                <w:rtl w:val="0"/>
              </w:rPr>
              <w:t>Your connection, meaning &amp; purpose</w:t>
            </w:r>
          </w:p>
        </w:tc>
      </w:tr>
    </w:tbl>
    <w:p w14:paraId="0000019B">
      <w:pPr>
        <w:spacing w:before="80" w:after="80"/>
      </w:pPr>
    </w:p>
    <w:p w14:paraId="0000019C">
      <w:pPr>
        <w:spacing w:before="160" w:after="60"/>
      </w:pPr>
      <w:r>
        <w:rPr>
          <w:rFonts w:ascii="Arial" w:hAnsi="Arial" w:eastAsia="Arial" w:cs="Arial"/>
          <w:b/>
          <w:bCs/>
          <w:i/>
          <w:iCs/>
          <w:color w:val="C8864A"/>
          <w:sz w:val="20"/>
          <w:szCs w:val="20"/>
          <w:rtl w:val="0"/>
        </w:rPr>
        <w:t>Meaning &amp; Purpose</w:t>
      </w:r>
    </w:p>
    <w:tbl>
      <w:tblPr>
        <w:tblStyle w:val="32"/>
        <w:tblW w:w="10215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5200"/>
        <w:gridCol w:w="1748"/>
        <w:gridCol w:w="1548"/>
        <w:gridCol w:w="1719"/>
      </w:tblGrid>
      <w:tr w14:paraId="4D26C68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</w:tcPr>
          <w:p w14:paraId="0000019D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Symptom</w:t>
            </w:r>
          </w:p>
        </w:tc>
        <w:tc>
          <w:tcPr>
            <w:tcW w:w="1748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120232B4">
            <w:pPr>
              <w:jc w:val="center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Mild</w:t>
            </w:r>
          </w:p>
          <w:p w14:paraId="0A861641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(occasional)</w:t>
            </w:r>
          </w:p>
        </w:tc>
        <w:tc>
          <w:tcPr>
            <w:tcW w:w="1548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0021A6E8">
            <w:pPr>
              <w:jc w:val="center"/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Moderat</w:t>
            </w:r>
            <w:r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  <w:t>e</w:t>
            </w:r>
          </w:p>
          <w:p w14:paraId="15C620E6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(frequent)</w:t>
            </w:r>
          </w:p>
        </w:tc>
        <w:tc>
          <w:tcPr>
            <w:tcW w:w="1719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79A899A1">
            <w:pPr>
              <w:ind w:firstLine="255" w:firstLineChars="150"/>
              <w:jc w:val="both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Severe</w:t>
            </w:r>
          </w:p>
          <w:p w14:paraId="34F69DB0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(daily/intense)</w:t>
            </w:r>
          </w:p>
        </w:tc>
      </w:tr>
      <w:tr w14:paraId="72B8570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A1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Questioning your life's purpose or direction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1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6912E6C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1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5079FBF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19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1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8622353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76D96C8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A5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Feeling a deep inner restlessness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1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2542439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1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E362050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19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1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EB5B828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0D06EDE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A9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Sensing a need for significant change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1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E6B5E74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1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A5DA58E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19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1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A8E846B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050FF72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AD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Loss of connection to what previously mattered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2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0025A9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2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D6572CE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19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2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A0720FB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1B4CE0E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B1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A longing for deeper meaning or fulfilment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2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67E0668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2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2AAEFD1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19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2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2800D52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2E5E46E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B5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Feeling at a crossroads spiritually or personally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2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09C0028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2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4BEF5EC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19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2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35B264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76328A5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B9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A sense of urgency to live more fully and authentically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2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9A5CA09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3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FC89D7D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19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3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9FE5CB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</w:tbl>
    <w:p w14:paraId="000001BD">
      <w:pPr>
        <w:spacing w:before="160" w:after="60"/>
      </w:pPr>
      <w:r>
        <w:rPr>
          <w:rFonts w:ascii="Arial" w:hAnsi="Arial" w:eastAsia="Arial" w:cs="Arial"/>
          <w:b/>
          <w:bCs/>
          <w:i/>
          <w:iCs/>
          <w:color w:val="C8864A"/>
          <w:sz w:val="20"/>
          <w:szCs w:val="20"/>
          <w:rtl w:val="0"/>
        </w:rPr>
        <w:t>Connection &amp; Belonging</w:t>
      </w:r>
    </w:p>
    <w:tbl>
      <w:tblPr>
        <w:tblStyle w:val="33"/>
        <w:tblW w:w="1020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5200"/>
        <w:gridCol w:w="1721"/>
        <w:gridCol w:w="1575"/>
        <w:gridCol w:w="1704"/>
      </w:tblGrid>
      <w:tr w14:paraId="7CB2750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</w:tcPr>
          <w:p w14:paraId="000001BE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Symptom</w:t>
            </w:r>
          </w:p>
        </w:tc>
        <w:tc>
          <w:tcPr>
            <w:tcW w:w="1721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533F1563">
            <w:pPr>
              <w:jc w:val="center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Mild</w:t>
            </w:r>
          </w:p>
          <w:p w14:paraId="5576A6A5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(occasional)</w:t>
            </w:r>
          </w:p>
        </w:tc>
        <w:tc>
          <w:tcPr>
            <w:tcW w:w="1575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7404C28D">
            <w:pPr>
              <w:jc w:val="center"/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Moderat</w:t>
            </w:r>
            <w:r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  <w:t>e</w:t>
            </w:r>
          </w:p>
          <w:p w14:paraId="3D9B75D9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(frequent)</w:t>
            </w:r>
          </w:p>
        </w:tc>
        <w:tc>
          <w:tcPr>
            <w:tcW w:w="1704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0764E95A">
            <w:pPr>
              <w:ind w:firstLine="255" w:firstLineChars="150"/>
              <w:jc w:val="both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Severe</w:t>
            </w:r>
          </w:p>
          <w:p w14:paraId="04107815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(daily/intense)</w:t>
            </w:r>
          </w:p>
        </w:tc>
      </w:tr>
      <w:tr w14:paraId="2D78C9C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C2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Feeling disconnected from yourself</w:t>
            </w:r>
          </w:p>
        </w:tc>
        <w:tc>
          <w:tcPr>
            <w:tcW w:w="172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3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B3E0ABF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7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3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F1EDCEE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3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38A5681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1395AB1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C6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Feeling disconnected from others</w:t>
            </w:r>
          </w:p>
        </w:tc>
        <w:tc>
          <w:tcPr>
            <w:tcW w:w="172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3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A58349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7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3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307489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3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23288F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5ACB257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CA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Withdrawal from spiritual or religious practice</w:t>
            </w:r>
          </w:p>
        </w:tc>
        <w:tc>
          <w:tcPr>
            <w:tcW w:w="172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3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6CF0E5C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7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3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783006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4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1A54C44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2AEDFF7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CE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Seeking a deeper sense of community</w:t>
            </w:r>
          </w:p>
        </w:tc>
        <w:tc>
          <w:tcPr>
            <w:tcW w:w="172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4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AB62361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7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4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8FC7190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4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5B61BDC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219625E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D2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Feeling misunderstood by those around you</w:t>
            </w:r>
          </w:p>
        </w:tc>
        <w:tc>
          <w:tcPr>
            <w:tcW w:w="172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4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B318FEF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7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4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08A10A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4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23C9B31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7560F9A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D6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A pull towards solitude or inner retreat</w:t>
            </w:r>
          </w:p>
        </w:tc>
        <w:tc>
          <w:tcPr>
            <w:tcW w:w="172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4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F014CBF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7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4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74FA011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4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7C05383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</w:tbl>
    <w:p w14:paraId="000001DA">
      <w:pPr>
        <w:spacing w:before="160" w:after="60"/>
      </w:pPr>
      <w:r>
        <w:rPr>
          <w:rFonts w:ascii="Arial" w:hAnsi="Arial" w:eastAsia="Arial" w:cs="Arial"/>
          <w:b/>
          <w:bCs/>
          <w:i/>
          <w:iCs/>
          <w:color w:val="C8864A"/>
          <w:sz w:val="20"/>
          <w:szCs w:val="20"/>
          <w:rtl w:val="0"/>
        </w:rPr>
        <w:t>Intuition &amp; Transformation</w:t>
      </w:r>
    </w:p>
    <w:tbl>
      <w:tblPr>
        <w:tblStyle w:val="34"/>
        <w:tblW w:w="1020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5200"/>
        <w:gridCol w:w="1735"/>
        <w:gridCol w:w="1561"/>
        <w:gridCol w:w="1704"/>
      </w:tblGrid>
      <w:tr w14:paraId="187E904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</w:tcPr>
          <w:p w14:paraId="000001DB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Symptom</w:t>
            </w:r>
          </w:p>
        </w:tc>
        <w:tc>
          <w:tcPr>
            <w:tcW w:w="1735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30C8A4E3">
            <w:pPr>
              <w:jc w:val="center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Mild</w:t>
            </w:r>
          </w:p>
          <w:p w14:paraId="185DC64A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(occasional)</w:t>
            </w:r>
          </w:p>
        </w:tc>
        <w:tc>
          <w:tcPr>
            <w:tcW w:w="1561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62A47A98">
            <w:pPr>
              <w:jc w:val="center"/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Moderat</w:t>
            </w:r>
            <w:r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  <w:t>e</w:t>
            </w:r>
          </w:p>
          <w:p w14:paraId="5FF8F644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(frequent)</w:t>
            </w:r>
          </w:p>
        </w:tc>
        <w:tc>
          <w:tcPr>
            <w:tcW w:w="1704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3E1D592E">
            <w:pPr>
              <w:ind w:firstLine="255" w:firstLineChars="150"/>
              <w:jc w:val="both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Severe</w:t>
            </w:r>
          </w:p>
          <w:p w14:paraId="576D4BAA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(daily/intense)</w:t>
            </w:r>
          </w:p>
        </w:tc>
      </w:tr>
      <w:tr w14:paraId="64B51CF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DF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Heightened intuition or 'knowing'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5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E92A9A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5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D3886D0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5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5200AAD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6B390FD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E3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Vivid inner experiences or spiritual dreams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5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65EE30B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5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EB7500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5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7EA3625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3529E26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E7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Feeling called to new wisdom or learning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5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F43D7E4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5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21FAF8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5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DA9F460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03A6B4B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EB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Increased sensitivity to energy / environment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5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030D1CC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6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52A7A7E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6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E1A2FA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272B192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EF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A sense of completing a chapter of life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6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78C9B4B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6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97D3389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6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42CB9C0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3947908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F3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Grief about time passing / awareness of mortality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6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1C04771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6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AD51908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6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DF4884B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3349D7D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1F7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Curiosity about the second half of life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6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669B64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6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4ABD5C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7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21E4AC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</w:tbl>
    <w:p w14:paraId="1E31CC60">
      <w:pPr>
        <w:spacing w:before="80" w:after="80"/>
      </w:pPr>
    </w:p>
    <w:tbl>
      <w:tblPr>
        <w:tblStyle w:val="35"/>
        <w:tblW w:w="1024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10240"/>
      </w:tblGrid>
      <w:tr w14:paraId="7613ACF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10240" w:type="dxa"/>
            <w:tcBorders>
              <w:top w:val="single" w:color="CCCCCC" w:sz="4" w:space="0"/>
              <w:left w:val="single" w:color="CCCCCC" w:sz="4" w:space="0"/>
              <w:bottom w:val="single" w:color="CCCCCC" w:sz="4" w:space="0"/>
              <w:right w:val="single" w:color="CCCCCC" w:sz="4" w:space="0"/>
            </w:tcBorders>
            <w:shd w:val="clear" w:color="auto" w:fill="FAFAFA"/>
            <w:tcMar>
              <w:top w:w="100" w:type="dxa"/>
              <w:left w:w="140" w:type="dxa"/>
              <w:bottom w:w="100" w:type="dxa"/>
              <w:right w:w="140" w:type="dxa"/>
            </w:tcMar>
          </w:tcPr>
          <w:p w14:paraId="000001FC">
            <w:r>
              <w:rPr>
                <w:rFonts w:ascii="Arial" w:hAnsi="Arial" w:eastAsia="Arial" w:cs="Arial"/>
                <w:i/>
                <w:iCs/>
                <w:color w:val="999999"/>
                <w:sz w:val="18"/>
                <w:szCs w:val="18"/>
                <w:rtl w:val="0"/>
              </w:rPr>
              <w:t>How would you describe your inner / spiritual experience at this time?</w:t>
            </w:r>
          </w:p>
          <w:p w14:paraId="000001FD">
            <w:pPr>
              <w:spacing w:before="260"/>
            </w:pPr>
          </w:p>
          <w:p w14:paraId="000001FE">
            <w:pPr>
              <w:spacing w:before="260"/>
            </w:pPr>
          </w:p>
          <w:p w14:paraId="000001FF">
            <w:pPr>
              <w:spacing w:before="260"/>
            </w:pPr>
          </w:p>
        </w:tc>
      </w:tr>
    </w:tbl>
    <w:p w14:paraId="00000200">
      <w:pPr>
        <w:spacing w:before="200" w:after="200"/>
      </w:pPr>
    </w:p>
    <w:tbl>
      <w:tblPr>
        <w:tblStyle w:val="36"/>
        <w:tblW w:w="1033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10330"/>
      </w:tblGrid>
      <w:tr w14:paraId="32B9575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10330" w:type="dxa"/>
            <w:tcBorders>
              <w:top w:val="nil"/>
              <w:left w:val="nil"/>
              <w:bottom w:val="nil"/>
              <w:right w:val="nil"/>
            </w:tcBorders>
            <w:shd w:val="clear" w:color="auto" w:fill="E8F4F4"/>
            <w:tcMar>
              <w:top w:w="140" w:type="dxa"/>
              <w:left w:w="200" w:type="dxa"/>
              <w:bottom w:w="140" w:type="dxa"/>
              <w:right w:w="200" w:type="dxa"/>
            </w:tcMar>
          </w:tcPr>
          <w:p w14:paraId="00000201">
            <w:pPr>
              <w:rPr>
                <w:color w:val="999999"/>
                <w:sz w:val="22"/>
                <w:szCs w:val="22"/>
              </w:rPr>
            </w:pPr>
            <w:r>
              <w:rPr>
                <w:sz w:val="28"/>
                <w:szCs w:val="28"/>
                <w:rtl w:val="0"/>
              </w:rPr>
              <w:t xml:space="preserve">🪞  </w:t>
            </w:r>
            <w:r>
              <w:rPr>
                <w:rFonts w:ascii="Arial" w:hAnsi="Arial" w:eastAsia="Arial" w:cs="Arial"/>
                <w:b/>
                <w:bCs/>
                <w:color w:val="3D7A7A"/>
                <w:sz w:val="28"/>
                <w:szCs w:val="28"/>
                <w:rtl w:val="0"/>
              </w:rPr>
              <w:t>4. IDENTITY &amp; SELF</w:t>
            </w:r>
            <w:r>
              <w:rPr>
                <w:color w:val="999999"/>
                <w:sz w:val="22"/>
                <w:szCs w:val="22"/>
                <w:rtl w:val="0"/>
              </w:rPr>
              <w:t xml:space="preserve">  </w:t>
            </w:r>
          </w:p>
          <w:p w14:paraId="00000202">
            <w:r>
              <w:rPr>
                <w:color w:val="999999"/>
                <w:sz w:val="22"/>
                <w:szCs w:val="22"/>
                <w:rtl w:val="0"/>
              </w:rPr>
              <w:t xml:space="preserve">          |   </w:t>
            </w:r>
            <w:r>
              <w:rPr>
                <w:rFonts w:ascii="Arial" w:hAnsi="Arial" w:eastAsia="Arial" w:cs="Arial"/>
                <w:i/>
                <w:iCs/>
                <w:color w:val="999999"/>
                <w:sz w:val="22"/>
                <w:szCs w:val="22"/>
                <w:rtl w:val="0"/>
              </w:rPr>
              <w:t>Who you are becoming</w:t>
            </w:r>
          </w:p>
        </w:tc>
      </w:tr>
    </w:tbl>
    <w:p w14:paraId="00000203">
      <w:pPr>
        <w:spacing w:before="80" w:after="80"/>
      </w:pPr>
    </w:p>
    <w:p w14:paraId="00000204">
      <w:pPr>
        <w:spacing w:before="160" w:after="60"/>
      </w:pPr>
      <w:r>
        <w:rPr>
          <w:rFonts w:ascii="Arial" w:hAnsi="Arial" w:eastAsia="Arial" w:cs="Arial"/>
          <w:b/>
          <w:bCs/>
          <w:i/>
          <w:iCs/>
          <w:color w:val="C8864A"/>
          <w:sz w:val="20"/>
          <w:szCs w:val="20"/>
          <w:rtl w:val="0"/>
        </w:rPr>
        <w:t>Self-Perception &amp; Confidence</w:t>
      </w:r>
    </w:p>
    <w:tbl>
      <w:tblPr>
        <w:tblStyle w:val="37"/>
        <w:tblW w:w="10245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5200"/>
        <w:gridCol w:w="1748"/>
        <w:gridCol w:w="1562"/>
        <w:gridCol w:w="1735"/>
      </w:tblGrid>
      <w:tr w14:paraId="0C0FE13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</w:tcPr>
          <w:p w14:paraId="00000205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Symptom</w:t>
            </w:r>
          </w:p>
        </w:tc>
        <w:tc>
          <w:tcPr>
            <w:tcW w:w="1748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6FE053B1">
            <w:pPr>
              <w:jc w:val="center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Mild</w:t>
            </w:r>
          </w:p>
          <w:p w14:paraId="3774F0E5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(occasional)</w:t>
            </w:r>
          </w:p>
        </w:tc>
        <w:tc>
          <w:tcPr>
            <w:tcW w:w="1562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34CB777E">
            <w:pPr>
              <w:jc w:val="center"/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Moderat</w:t>
            </w:r>
            <w:r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  <w:t>e</w:t>
            </w:r>
          </w:p>
          <w:p w14:paraId="4751474E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(frequent)</w:t>
            </w:r>
          </w:p>
        </w:tc>
        <w:tc>
          <w:tcPr>
            <w:tcW w:w="1735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0D62333D">
            <w:pPr>
              <w:ind w:firstLine="255" w:firstLineChars="150"/>
              <w:jc w:val="both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Severe</w:t>
            </w:r>
          </w:p>
          <w:p w14:paraId="4DFC6DA1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(daily/intense)</w:t>
            </w:r>
          </w:p>
        </w:tc>
      </w:tr>
      <w:tr w14:paraId="1DC286D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209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Lowered self-confidence or self-esteem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7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1BAF319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7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5EC03CE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7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BFF3C15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3E2B735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20D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Feeling less like 'yourself'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7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05D5C2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7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6CE3CAB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7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515EB20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4E17C2F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211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Struggling with body image changes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7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531E67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7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2F5F92C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7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AC2B982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4F11813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215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Questioning who you are outside of your roles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8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90D605B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8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E1C2A9B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8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8FA843F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37E443C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219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Loss of confidence in your abilities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8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B06C240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8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6BCA959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8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A031448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037E0F7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21D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Feeling invisible or overlooked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8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3B1C50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8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7D102EB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8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0CF0A6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</w:tbl>
    <w:p w14:paraId="00000221">
      <w:pPr>
        <w:spacing w:before="160" w:after="60"/>
      </w:pPr>
      <w:r>
        <w:rPr>
          <w:rFonts w:ascii="Arial" w:hAnsi="Arial" w:eastAsia="Arial" w:cs="Arial"/>
          <w:b/>
          <w:bCs/>
          <w:i/>
          <w:iCs/>
          <w:color w:val="C8864A"/>
          <w:sz w:val="20"/>
          <w:szCs w:val="20"/>
          <w:rtl w:val="0"/>
        </w:rPr>
        <w:t>Roles &amp; Relationships</w:t>
      </w:r>
    </w:p>
    <w:tbl>
      <w:tblPr>
        <w:tblStyle w:val="38"/>
        <w:tblW w:w="10215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5200"/>
        <w:gridCol w:w="1748"/>
        <w:gridCol w:w="1562"/>
        <w:gridCol w:w="1705"/>
      </w:tblGrid>
      <w:tr w14:paraId="5BE7D63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</w:tcPr>
          <w:p w14:paraId="00000222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Symptom</w:t>
            </w:r>
          </w:p>
        </w:tc>
        <w:tc>
          <w:tcPr>
            <w:tcW w:w="1748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7CFB7DFA">
            <w:pPr>
              <w:jc w:val="center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Mild</w:t>
            </w:r>
          </w:p>
          <w:p w14:paraId="1FA5B579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(occasional)</w:t>
            </w:r>
          </w:p>
        </w:tc>
        <w:tc>
          <w:tcPr>
            <w:tcW w:w="1562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046CCEF4">
            <w:pPr>
              <w:jc w:val="center"/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Moderat</w:t>
            </w:r>
            <w:r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  <w:t>e</w:t>
            </w:r>
          </w:p>
          <w:p w14:paraId="1B3DF014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(frequent)</w:t>
            </w:r>
          </w:p>
        </w:tc>
        <w:tc>
          <w:tcPr>
            <w:tcW w:w="1705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7C2D4D80">
            <w:pPr>
              <w:ind w:firstLine="255" w:firstLineChars="150"/>
              <w:jc w:val="both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Severe</w:t>
            </w:r>
          </w:p>
          <w:p w14:paraId="7D3F07D0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(daily/intense)</w:t>
            </w:r>
          </w:p>
        </w:tc>
      </w:tr>
      <w:tr w14:paraId="1F92A91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226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Reassessing relationships (partner, family, friends)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8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2A48F12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9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FAC3F4C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9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D9178A8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1B8A08B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22A">
            <w:pPr>
              <w:rPr>
                <w:highlight w:val="yellow"/>
              </w:rPr>
            </w:pPr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Changes in friendships — outgrowing some, craving deeper ones,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9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0389CED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9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E571C5E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9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359BD2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4A767EE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22E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Tension or changes in intimate relationship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9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B0CFFBF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9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1A10A3D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9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E09CE3B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626CD2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232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Changes in relationship with work or career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9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8CCC39E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29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F0A6C59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0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30D941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5607A62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236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Children leaving home / empty nest feelings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0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4929EDE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0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A5CBF52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0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186BCA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07B81D6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23A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Feeling sandwiched between family demands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0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1A2CF5F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0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DB8D96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0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69DC3D3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758793C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23E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Resentment about past choices or paths not taken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0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638D87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0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F5D80D9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0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89D4D99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</w:tbl>
    <w:p w14:paraId="00000242">
      <w:pPr>
        <w:spacing w:before="160" w:after="60"/>
      </w:pPr>
      <w:r>
        <w:rPr>
          <w:rFonts w:ascii="Arial" w:hAnsi="Arial" w:eastAsia="Arial" w:cs="Arial"/>
          <w:b/>
          <w:bCs/>
          <w:i/>
          <w:iCs/>
          <w:color w:val="C8864A"/>
          <w:sz w:val="20"/>
          <w:szCs w:val="20"/>
          <w:rtl w:val="0"/>
        </w:rPr>
        <w:t>Boundaries &amp; Voice</w:t>
      </w:r>
    </w:p>
    <w:tbl>
      <w:tblPr>
        <w:tblStyle w:val="39"/>
        <w:tblW w:w="1020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5200"/>
        <w:gridCol w:w="1748"/>
        <w:gridCol w:w="1562"/>
        <w:gridCol w:w="1690"/>
      </w:tblGrid>
      <w:tr w14:paraId="3AF739C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</w:tcPr>
          <w:p w14:paraId="00000243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Symptom</w:t>
            </w:r>
          </w:p>
        </w:tc>
        <w:tc>
          <w:tcPr>
            <w:tcW w:w="1748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00801AC1">
            <w:pPr>
              <w:jc w:val="center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Mild</w:t>
            </w:r>
          </w:p>
          <w:p w14:paraId="601BC976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(occasional)</w:t>
            </w:r>
          </w:p>
        </w:tc>
        <w:tc>
          <w:tcPr>
            <w:tcW w:w="1562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06B040C0">
            <w:pPr>
              <w:jc w:val="center"/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Moderat</w:t>
            </w:r>
            <w:r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  <w:t>e</w:t>
            </w:r>
          </w:p>
          <w:p w14:paraId="283A4863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(frequent)</w:t>
            </w:r>
          </w:p>
        </w:tc>
        <w:tc>
          <w:tcPr>
            <w:tcW w:w="1690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5B2BE8A1">
            <w:pPr>
              <w:ind w:firstLine="255" w:firstLineChars="150"/>
              <w:jc w:val="both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Severe</w:t>
            </w:r>
          </w:p>
          <w:p w14:paraId="0384D4D5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(daily/intense)</w:t>
            </w:r>
          </w:p>
        </w:tc>
      </w:tr>
      <w:tr w14:paraId="40C15F9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247">
            <w:pPr>
              <w:rPr>
                <w:sz w:val="19"/>
                <w:szCs w:val="19"/>
              </w:rPr>
            </w:pPr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Difficulty saying 'no' / people-pleasing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1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0F3217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1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2DEA460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90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1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8671230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64D65D5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24B">
            <w:pPr>
              <w:rPr>
                <w:highlight w:val="white"/>
              </w:rPr>
            </w:pPr>
            <w:r>
              <w:rPr>
                <w:sz w:val="19"/>
                <w:szCs w:val="19"/>
                <w:highlight w:val="white"/>
                <w:rtl w:val="0"/>
              </w:rPr>
              <w:t>Needing to set new boundaries (e,g regarding availability/ responsiveness to others)</w:t>
            </w:r>
          </w:p>
          <w:p w14:paraId="0000024C">
            <w:pPr>
              <w:rPr>
                <w:sz w:val="19"/>
                <w:szCs w:val="19"/>
              </w:rPr>
            </w:pP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1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129DBBC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1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7B33F1F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90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1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CCA748B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25BC72F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250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A new assertiveness or urge to speak up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1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0B9460C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1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78838E2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90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1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FBC34AB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28DC283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254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Feeling unheard or unseen in your life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1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46E61B8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2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51B794D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90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2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28F4E31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1E9A997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258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Reassessing what you will and won't tolerate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2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02A600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2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6425D8C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90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2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19F3E95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0733242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25C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A desire to live more authentically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2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8FC442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2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D85029E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90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2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8C07D0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394F721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260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A pull to leave situations that no longer fit (job, relationship, home)</w:t>
            </w:r>
          </w:p>
        </w:tc>
        <w:tc>
          <w:tcPr>
            <w:tcW w:w="1748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2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FEB6138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2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2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D55946A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bookmarkStart w:id="0" w:name="_GoBack"/>
                <w:bookmarkEnd w:id="0"/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690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3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BABEF83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</w:tbl>
    <w:p w14:paraId="00000264">
      <w:pPr>
        <w:spacing w:before="160" w:after="60"/>
      </w:pPr>
      <w:r>
        <w:rPr>
          <w:rFonts w:ascii="Arial" w:hAnsi="Arial" w:eastAsia="Arial" w:cs="Arial"/>
          <w:b/>
          <w:bCs/>
          <w:i/>
          <w:iCs/>
          <w:color w:val="C8864A"/>
          <w:sz w:val="20"/>
          <w:szCs w:val="20"/>
          <w:rtl w:val="0"/>
        </w:rPr>
        <w:t>Life Transitions &amp; Grief</w:t>
      </w:r>
    </w:p>
    <w:tbl>
      <w:tblPr>
        <w:tblStyle w:val="40"/>
        <w:tblW w:w="1020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5200"/>
        <w:gridCol w:w="1735"/>
        <w:gridCol w:w="1561"/>
        <w:gridCol w:w="1704"/>
      </w:tblGrid>
      <w:tr w14:paraId="2651710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</w:tcPr>
          <w:p w14:paraId="00000265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Symptom</w:t>
            </w:r>
          </w:p>
        </w:tc>
        <w:tc>
          <w:tcPr>
            <w:tcW w:w="1735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6812DFD6">
            <w:pPr>
              <w:jc w:val="center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Mild</w:t>
            </w:r>
          </w:p>
          <w:p w14:paraId="022424DF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(occasional)</w:t>
            </w:r>
          </w:p>
        </w:tc>
        <w:tc>
          <w:tcPr>
            <w:tcW w:w="1561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7FD60738">
            <w:pPr>
              <w:jc w:val="center"/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Moderat</w:t>
            </w:r>
            <w:r>
              <w:rPr>
                <w:rFonts w:hint="default" w:cs="Arial"/>
                <w:b/>
                <w:bCs/>
                <w:color w:val="3D7A7A"/>
                <w:sz w:val="17"/>
                <w:szCs w:val="17"/>
                <w:rtl w:val="0"/>
                <w:lang w:val="en-US"/>
              </w:rPr>
              <w:t>e</w:t>
            </w:r>
          </w:p>
          <w:p w14:paraId="5D70EA0D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(frequent)</w:t>
            </w:r>
          </w:p>
        </w:tc>
        <w:tc>
          <w:tcPr>
            <w:tcW w:w="1704" w:type="dxa"/>
            <w:tcBorders>
              <w:top w:val="single" w:color="AAAAAA" w:sz="4" w:space="0"/>
              <w:left w:val="single" w:color="AAAAAA" w:sz="4" w:space="0"/>
              <w:bottom w:val="single" w:color="AAAAAA" w:sz="4" w:space="0"/>
              <w:right w:val="single" w:color="AAAAAA" w:sz="4" w:space="0"/>
            </w:tcBorders>
            <w:shd w:val="clear" w:color="auto" w:fill="D0E8E8"/>
            <w:tcMar>
              <w:top w:w="80" w:type="dxa"/>
              <w:left w:w="100" w:type="dxa"/>
              <w:bottom w:w="80" w:type="dxa"/>
              <w:right w:w="100" w:type="dxa"/>
            </w:tcMar>
            <w:vAlign w:val="top"/>
          </w:tcPr>
          <w:p w14:paraId="1D34734E">
            <w:pPr>
              <w:ind w:firstLine="255" w:firstLineChars="150"/>
              <w:jc w:val="both"/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Severe</w:t>
            </w:r>
          </w:p>
          <w:p w14:paraId="567440EF">
            <w:pPr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17"/>
                <w:szCs w:val="17"/>
                <w:rtl w:val="0"/>
              </w:rPr>
              <w:t>(daily/intense)</w:t>
            </w:r>
          </w:p>
        </w:tc>
      </w:tr>
      <w:tr w14:paraId="7BD22D1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269">
            <w:pPr>
              <w:rPr>
                <w:highlight w:val="yellow"/>
              </w:rPr>
            </w:pPr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 xml:space="preserve">Grief around fertility or end of reproductive years 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3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75D6BD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3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FF86D98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3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7D57999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660BE74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26D">
            <w:pPr>
              <w:rPr>
                <w:highlight w:val="white"/>
              </w:rPr>
            </w:pPr>
            <w:r>
              <w:rPr>
                <w:sz w:val="19"/>
                <w:szCs w:val="19"/>
                <w:highlight w:val="white"/>
                <w:rtl w:val="0"/>
              </w:rPr>
              <w:t xml:space="preserve">Sense of relief that your reproductive years are over </w:t>
            </w:r>
          </w:p>
          <w:p w14:paraId="0000026E">
            <w:pPr>
              <w:rPr>
                <w:sz w:val="19"/>
                <w:szCs w:val="19"/>
              </w:rPr>
            </w:pP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3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0505564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3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5650061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3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11C536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5A9AB5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272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Mourning a younger version of yourself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3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892DB6E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3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EDA6D77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3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554A2C5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5EA8167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276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Uncertainty about who you are now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4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77FD137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4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6DBFC81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42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4AB5A5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64E7677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27A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Excitement about what the next chapter might hold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43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1FC8F96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44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6CC25DCE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45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3102AAC5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0B95B4E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27E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Processing past events or unresolved losses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46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1B1FD6ED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47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D844249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48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5707AC12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  <w:tr w14:paraId="399918A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100" w:type="dxa"/>
            </w:tcMar>
          </w:tcPr>
          <w:p w14:paraId="00000282">
            <w:r>
              <w:rPr>
                <w:rFonts w:ascii="Arial" w:hAnsi="Arial" w:eastAsia="Arial" w:cs="Arial"/>
                <w:color w:val="2C2C2C"/>
                <w:sz w:val="19"/>
                <w:szCs w:val="19"/>
                <w:rtl w:val="0"/>
              </w:rPr>
              <w:t>Feeling a sense of freedom or possibility emerging</w:t>
            </w:r>
          </w:p>
        </w:tc>
        <w:tc>
          <w:tcPr>
            <w:tcW w:w="1735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49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479F04E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561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50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428F6382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  <w:tc>
          <w:tcPr>
            <w:tcW w:w="1704" w:type="dxa"/>
            <w:tcBorders>
              <w:top w:val="single" w:color="DDDDDD" w:sz="4" w:space="0"/>
              <w:left w:val="single" w:color="DDDDDD" w:sz="4" w:space="0"/>
              <w:bottom w:val="single" w:color="DDDDDD" w:sz="4" w:space="0"/>
              <w:right w:val="single" w:color="DDDDDD" w:sz="4" w:space="0"/>
            </w:tcBorders>
            <w:tcMar>
              <w:top w:w="60" w:type="dxa"/>
              <w:left w:w="120" w:type="dxa"/>
              <w:bottom w:w="60" w:type="dxa"/>
              <w:right w:w="80" w:type="dxa"/>
            </w:tcMar>
          </w:tcPr>
          <w:sdt>
            <w:sdtPr>
              <w:id w:val="10351"/>
              <w14:checkbox>
                <w14:checked w14:val="0"/>
                <w14:checkedState w14:val="2611" w14:font="MS Gothic"/>
                <w14:uncheckedState w14:val="2610" w14:font="MS Gothic"/>
              </w14:checkbox>
            </w:sdtPr>
            <w:sdtContent>
              <w:p w14:paraId="20807908">
                <w:pPr>
                  <w:jc w:val="center"/>
                  <w:rPr>
                    <w:rFonts w:ascii="MS Gothic" w:hAnsi="MS Gothic" w:eastAsia="MS Gothic" w:cs="MS Gothic"/>
                    <w:sz w:val="20"/>
                    <w:szCs w:val="20"/>
                  </w:rPr>
                </w:pPr>
                <w:r>
                  <w:rPr>
                    <w:rFonts w:ascii="MS Gothic" w:hAnsi="MS Gothic" w:eastAsia="MS Gothic" w:cs="MS Gothic"/>
                    <w:sz w:val="20"/>
                    <w:szCs w:val="20"/>
                  </w:rPr>
                  <w:t>☐</w:t>
                </w:r>
              </w:p>
            </w:sdtContent>
          </w:sdt>
        </w:tc>
      </w:tr>
    </w:tbl>
    <w:p w14:paraId="27D8C3BC">
      <w:pPr>
        <w:spacing w:before="80" w:after="80"/>
      </w:pPr>
    </w:p>
    <w:tbl>
      <w:tblPr>
        <w:tblStyle w:val="41"/>
        <w:tblW w:w="10221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10221"/>
      </w:tblGrid>
      <w:tr w14:paraId="25F625E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10221" w:type="dxa"/>
            <w:tcBorders>
              <w:top w:val="single" w:color="CCCCCC" w:sz="4" w:space="0"/>
              <w:left w:val="single" w:color="CCCCCC" w:sz="4" w:space="0"/>
              <w:bottom w:val="single" w:color="CCCCCC" w:sz="4" w:space="0"/>
              <w:right w:val="single" w:color="CCCCCC" w:sz="4" w:space="0"/>
            </w:tcBorders>
            <w:shd w:val="clear" w:color="auto" w:fill="FAFAFA"/>
            <w:tcMar>
              <w:top w:w="100" w:type="dxa"/>
              <w:left w:w="140" w:type="dxa"/>
              <w:bottom w:w="100" w:type="dxa"/>
              <w:right w:w="140" w:type="dxa"/>
            </w:tcMar>
          </w:tcPr>
          <w:p w14:paraId="00000287">
            <w:r>
              <w:rPr>
                <w:rFonts w:ascii="Arial" w:hAnsi="Arial" w:eastAsia="Arial" w:cs="Arial"/>
                <w:i/>
                <w:iCs/>
                <w:color w:val="999999"/>
                <w:sz w:val="18"/>
                <w:szCs w:val="18"/>
                <w:rtl w:val="0"/>
              </w:rPr>
              <w:t>What feels most important for me to know about your sense of self right now?</w:t>
            </w:r>
          </w:p>
          <w:p w14:paraId="00000288">
            <w:pPr>
              <w:spacing w:before="260"/>
            </w:pPr>
          </w:p>
          <w:p w14:paraId="00000289">
            <w:pPr>
              <w:spacing w:before="260"/>
            </w:pPr>
          </w:p>
          <w:p w14:paraId="0000028A">
            <w:pPr>
              <w:spacing w:before="260"/>
            </w:pPr>
          </w:p>
        </w:tc>
      </w:tr>
    </w:tbl>
    <w:p w14:paraId="0000028B">
      <w:pPr>
        <w:spacing w:before="200" w:after="200"/>
      </w:pPr>
    </w:p>
    <w:tbl>
      <w:tblPr>
        <w:tblStyle w:val="42"/>
        <w:tblW w:w="10314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10314"/>
      </w:tblGrid>
      <w:tr w14:paraId="4274620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10314" w:type="dxa"/>
            <w:tcBorders>
              <w:top w:val="single" w:color="C8864A" w:sz="4" w:space="0"/>
              <w:left w:val="single" w:color="C8864A" w:sz="4" w:space="0"/>
              <w:bottom w:val="single" w:color="C8864A" w:sz="4" w:space="0"/>
              <w:right w:val="single" w:color="C8864A" w:sz="4" w:space="0"/>
            </w:tcBorders>
            <w:shd w:val="clear" w:color="auto" w:fill="FDF6EE"/>
            <w:tcMar>
              <w:top w:w="180" w:type="dxa"/>
              <w:left w:w="260" w:type="dxa"/>
              <w:bottom w:w="180" w:type="dxa"/>
              <w:right w:w="260" w:type="dxa"/>
            </w:tcMar>
          </w:tcPr>
          <w:p w14:paraId="0000028C">
            <w:pPr>
              <w:spacing w:after="80"/>
              <w:jc w:val="center"/>
              <w:rPr>
                <w:rFonts w:hint="default" w:ascii="Segoe UI" w:hAnsi="Segoe UI" w:cs="Segoe UI"/>
              </w:rPr>
            </w:pPr>
            <w:r>
              <w:rPr>
                <w:rFonts w:hint="default" w:ascii="Segoe UI" w:hAnsi="Segoe UI" w:eastAsia="Fira Mono" w:cs="Segoe UI"/>
                <w:b/>
                <w:bCs/>
                <w:color w:val="C8864A"/>
                <w:sz w:val="26"/>
                <w:szCs w:val="26"/>
                <w:rtl w:val="0"/>
              </w:rPr>
              <w:t>⭐  Your Top 3 — Most Pressing Symptoms</w:t>
            </w:r>
          </w:p>
          <w:p w14:paraId="0000028D">
            <w:pPr>
              <w:spacing w:after="140"/>
              <w:jc w:val="center"/>
            </w:pPr>
            <w:r>
              <w:rPr>
                <w:rFonts w:ascii="Arial" w:hAnsi="Arial" w:eastAsia="Arial" w:cs="Arial"/>
                <w:i/>
                <w:iCs/>
                <w:color w:val="2C2C2C"/>
                <w:sz w:val="19"/>
                <w:szCs w:val="19"/>
                <w:rtl w:val="0"/>
              </w:rPr>
              <w:t>From everything you have ticked above, which 3</w:t>
            </w:r>
            <w:r>
              <w:rPr>
                <w:i/>
                <w:iCs/>
                <w:sz w:val="19"/>
                <w:szCs w:val="19"/>
                <w:rtl w:val="0"/>
              </w:rPr>
              <w:t xml:space="preserve"> </w:t>
            </w:r>
            <w:r>
              <w:rPr>
                <w:rFonts w:ascii="Arial" w:hAnsi="Arial" w:eastAsia="Arial" w:cs="Arial"/>
                <w:i/>
                <w:iCs/>
                <w:color w:val="2C2C2C"/>
                <w:sz w:val="19"/>
                <w:szCs w:val="19"/>
                <w:rtl w:val="0"/>
              </w:rPr>
              <w:t xml:space="preserve"> symptoms are causing you the most distress right now?</w:t>
            </w:r>
          </w:p>
          <w:p w14:paraId="0000028E">
            <w:pPr>
              <w:spacing w:before="80" w:after="40"/>
              <w:rPr>
                <w:sz w:val="21"/>
                <w:szCs w:val="21"/>
              </w:rPr>
            </w:pPr>
            <w:r>
              <w:rPr>
                <w:rFonts w:ascii="Arial" w:hAnsi="Arial" w:eastAsia="Arial" w:cs="Arial"/>
                <w:color w:val="2C2C2C"/>
                <w:sz w:val="21"/>
                <w:szCs w:val="21"/>
                <w:rtl w:val="0"/>
              </w:rPr>
              <w:t xml:space="preserve">1. </w:t>
            </w:r>
          </w:p>
          <w:p w14:paraId="0000028F">
            <w:pPr>
              <w:spacing w:before="80" w:after="40"/>
              <w:rPr>
                <w:sz w:val="21"/>
                <w:szCs w:val="21"/>
              </w:rPr>
            </w:pPr>
            <w:r>
              <w:rPr>
                <w:sz w:val="21"/>
                <w:szCs w:val="21"/>
                <w:rtl w:val="0"/>
              </w:rPr>
              <w:t>2.</w:t>
            </w:r>
          </w:p>
          <w:p w14:paraId="00000290">
            <w:pPr>
              <w:spacing w:before="80" w:after="40"/>
              <w:rPr>
                <w:sz w:val="21"/>
                <w:szCs w:val="21"/>
              </w:rPr>
            </w:pPr>
            <w:r>
              <w:rPr>
                <w:sz w:val="21"/>
                <w:szCs w:val="21"/>
                <w:rtl w:val="0"/>
              </w:rPr>
              <w:t>3.</w:t>
            </w:r>
          </w:p>
        </w:tc>
      </w:tr>
    </w:tbl>
    <w:p w14:paraId="00000291">
      <w:pPr>
        <w:spacing w:before="200" w:after="200"/>
      </w:pPr>
    </w:p>
    <w:tbl>
      <w:tblPr>
        <w:tblStyle w:val="43"/>
        <w:tblW w:w="10267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10267"/>
      </w:tblGrid>
      <w:tr w14:paraId="2C999F1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10267" w:type="dxa"/>
            <w:tcBorders>
              <w:top w:val="nil"/>
              <w:left w:val="nil"/>
              <w:bottom w:val="nil"/>
              <w:right w:val="nil"/>
            </w:tcBorders>
            <w:shd w:val="clear" w:color="auto" w:fill="E8F4F4"/>
            <w:tcMar>
              <w:top w:w="140" w:type="dxa"/>
              <w:left w:w="200" w:type="dxa"/>
              <w:bottom w:w="140" w:type="dxa"/>
              <w:right w:w="200" w:type="dxa"/>
            </w:tcMar>
          </w:tcPr>
          <w:p w14:paraId="00000292">
            <w:pPr>
              <w:rPr>
                <w:color w:val="999999"/>
                <w:sz w:val="22"/>
                <w:szCs w:val="22"/>
              </w:rPr>
            </w:pPr>
            <w:r>
              <w:rPr>
                <w:sz w:val="28"/>
                <w:szCs w:val="28"/>
                <w:rtl w:val="0"/>
              </w:rPr>
              <w:t xml:space="preserve">💬  </w:t>
            </w:r>
            <w:r>
              <w:rPr>
                <w:rFonts w:ascii="Arial" w:hAnsi="Arial" w:eastAsia="Arial" w:cs="Arial"/>
                <w:b/>
                <w:bCs/>
                <w:color w:val="3D7A7A"/>
                <w:sz w:val="28"/>
                <w:szCs w:val="28"/>
                <w:rtl w:val="0"/>
              </w:rPr>
              <w:t>5. A FEW FINAL QUESTIONS</w:t>
            </w:r>
            <w:r>
              <w:rPr>
                <w:color w:val="999999"/>
                <w:sz w:val="22"/>
                <w:szCs w:val="22"/>
                <w:rtl w:val="0"/>
              </w:rPr>
              <w:t xml:space="preserve">  </w:t>
            </w:r>
          </w:p>
          <w:p w14:paraId="00000293">
            <w:r>
              <w:rPr>
                <w:color w:val="999999"/>
                <w:sz w:val="22"/>
                <w:szCs w:val="22"/>
                <w:rtl w:val="0"/>
              </w:rPr>
              <w:t xml:space="preserve">          |   </w:t>
            </w:r>
            <w:r>
              <w:rPr>
                <w:rFonts w:ascii="Arial" w:hAnsi="Arial" w:eastAsia="Arial" w:cs="Arial"/>
                <w:i/>
                <w:iCs/>
                <w:color w:val="999999"/>
                <w:sz w:val="22"/>
                <w:szCs w:val="22"/>
                <w:rtl w:val="0"/>
              </w:rPr>
              <w:t>To help us focus our work together</w:t>
            </w:r>
          </w:p>
        </w:tc>
      </w:tr>
    </w:tbl>
    <w:p w14:paraId="00000294">
      <w:pPr>
        <w:spacing w:before="120" w:after="120"/>
      </w:pPr>
    </w:p>
    <w:p w14:paraId="00000295">
      <w:pPr>
        <w:spacing w:before="40" w:after="80"/>
      </w:pPr>
      <w:r>
        <w:rPr>
          <w:rFonts w:ascii="Arial" w:hAnsi="Arial" w:eastAsia="Arial" w:cs="Arial"/>
          <w:b/>
          <w:bCs/>
          <w:color w:val="3D7A7A"/>
          <w:sz w:val="20"/>
          <w:szCs w:val="20"/>
          <w:rtl w:val="0"/>
        </w:rPr>
        <w:t>Which area feels most pressing or challenging for you right now?</w:t>
      </w:r>
    </w:p>
    <w:p w14:paraId="00000296">
      <w:pPr>
        <w:spacing w:before="40" w:after="40"/>
        <w:ind w:left="120" w:firstLine="0"/>
      </w:pPr>
      <w:sdt>
        <w:sdtPr>
          <w:id w:val="10352"/>
          <w14:checkbox>
            <w14:checked w14:val="0"/>
            <w14:checkedState w14:val="2611" w14:font="MS Gothic"/>
            <w14:uncheckedState w14:val="2610" w14:font="MS Gothic"/>
          </w14:checkbox>
        </w:sdtPr>
        <w:sdtContent>
          <w:r>
            <w:rPr>
              <w:rFonts w:ascii="MS Gothic" w:hAnsi="MS Gothic" w:eastAsia="MS Gothic" w:cs="MS Gothic"/>
              <w:sz w:val="20"/>
              <w:szCs w:val="20"/>
            </w:rPr>
            <w:t>☐</w:t>
          </w:r>
        </w:sdtContent>
      </w:sdt>
      <w:r>
        <w:rPr>
          <w:rFonts w:ascii="Arial" w:hAnsi="Arial" w:eastAsia="Arial" w:cs="Arial"/>
          <w:b w:val="0"/>
          <w:bCs w:val="0"/>
          <w:color w:val="2C2C2C"/>
          <w:sz w:val="20"/>
          <w:szCs w:val="20"/>
          <w:rtl w:val="0"/>
        </w:rPr>
        <w:t xml:space="preserve">  Physical</w:t>
      </w:r>
    </w:p>
    <w:p w14:paraId="00000297">
      <w:pPr>
        <w:spacing w:before="40" w:after="40"/>
        <w:ind w:left="120" w:firstLine="0"/>
      </w:pPr>
      <w:sdt>
        <w:sdtPr>
          <w:id w:val="10353"/>
          <w14:checkbox>
            <w14:checked w14:val="0"/>
            <w14:checkedState w14:val="2611" w14:font="MS Gothic"/>
            <w14:uncheckedState w14:val="2610" w14:font="MS Gothic"/>
          </w14:checkbox>
        </w:sdtPr>
        <w:sdtContent>
          <w:r>
            <w:rPr>
              <w:rFonts w:ascii="MS Gothic" w:hAnsi="MS Gothic" w:eastAsia="MS Gothic" w:cs="MS Gothic"/>
              <w:sz w:val="20"/>
              <w:szCs w:val="20"/>
            </w:rPr>
            <w:t>☐</w:t>
          </w:r>
        </w:sdtContent>
      </w:sdt>
      <w:r>
        <w:rPr>
          <w:rFonts w:ascii="Arial" w:hAnsi="Arial" w:eastAsia="Arial" w:cs="Arial"/>
          <w:b w:val="0"/>
          <w:bCs w:val="0"/>
          <w:color w:val="2C2C2C"/>
          <w:sz w:val="20"/>
          <w:szCs w:val="20"/>
          <w:rtl w:val="0"/>
        </w:rPr>
        <w:t xml:space="preserve">  Mental / Emotional</w:t>
      </w:r>
    </w:p>
    <w:p w14:paraId="00000298">
      <w:pPr>
        <w:spacing w:before="40" w:after="40"/>
        <w:ind w:left="120" w:firstLine="0"/>
      </w:pPr>
      <w:sdt>
        <w:sdtPr>
          <w:id w:val="10354"/>
          <w14:checkbox>
            <w14:checked w14:val="0"/>
            <w14:checkedState w14:val="2611" w14:font="MS Gothic"/>
            <w14:uncheckedState w14:val="2610" w14:font="MS Gothic"/>
          </w14:checkbox>
        </w:sdtPr>
        <w:sdtContent>
          <w:r>
            <w:rPr>
              <w:rFonts w:ascii="MS Gothic" w:hAnsi="MS Gothic" w:eastAsia="MS Gothic" w:cs="MS Gothic"/>
              <w:sz w:val="20"/>
              <w:szCs w:val="20"/>
            </w:rPr>
            <w:t>☐</w:t>
          </w:r>
        </w:sdtContent>
      </w:sdt>
      <w:r>
        <w:rPr>
          <w:rFonts w:ascii="Arial" w:hAnsi="Arial" w:eastAsia="Arial" w:cs="Arial"/>
          <w:b w:val="0"/>
          <w:bCs w:val="0"/>
          <w:color w:val="2C2C2C"/>
          <w:sz w:val="20"/>
          <w:szCs w:val="20"/>
          <w:rtl w:val="0"/>
        </w:rPr>
        <w:t xml:space="preserve">  Spiritual</w:t>
      </w:r>
    </w:p>
    <w:p w14:paraId="00000299">
      <w:pPr>
        <w:spacing w:before="40" w:after="40"/>
        <w:ind w:left="120" w:firstLine="0"/>
      </w:pPr>
      <w:sdt>
        <w:sdtPr>
          <w:id w:val="10355"/>
          <w14:checkbox>
            <w14:checked w14:val="0"/>
            <w14:checkedState w14:val="2611" w14:font="MS Gothic"/>
            <w14:uncheckedState w14:val="2610" w14:font="MS Gothic"/>
          </w14:checkbox>
        </w:sdtPr>
        <w:sdtContent>
          <w:r>
            <w:rPr>
              <w:rFonts w:ascii="MS Gothic" w:hAnsi="MS Gothic" w:eastAsia="MS Gothic" w:cs="MS Gothic"/>
              <w:sz w:val="20"/>
              <w:szCs w:val="20"/>
            </w:rPr>
            <w:t>☐</w:t>
          </w:r>
        </w:sdtContent>
      </w:sdt>
      <w:r>
        <w:rPr>
          <w:rFonts w:ascii="Arial" w:hAnsi="Arial" w:eastAsia="Arial" w:cs="Arial"/>
          <w:b w:val="0"/>
          <w:bCs w:val="0"/>
          <w:color w:val="2C2C2C"/>
          <w:sz w:val="20"/>
          <w:szCs w:val="20"/>
          <w:rtl w:val="0"/>
        </w:rPr>
        <w:t xml:space="preserve">  Identity / Self</w:t>
      </w:r>
    </w:p>
    <w:p w14:paraId="0000029A">
      <w:pPr>
        <w:spacing w:before="160" w:after="160"/>
      </w:pPr>
    </w:p>
    <w:p w14:paraId="0000029D">
      <w:pPr>
        <w:spacing w:before="40" w:after="40"/>
      </w:pPr>
      <w:r>
        <w:rPr>
          <w:rFonts w:ascii="Arial" w:hAnsi="Arial" w:eastAsia="Arial" w:cs="Arial"/>
          <w:b/>
          <w:bCs/>
          <w:color w:val="3D7A7A"/>
          <w:sz w:val="20"/>
          <w:szCs w:val="20"/>
          <w:rtl w:val="0"/>
        </w:rPr>
        <w:t>What does support look like for you right now? What do you most need?</w:t>
      </w:r>
    </w:p>
    <w:tbl>
      <w:tblPr>
        <w:tblStyle w:val="44"/>
        <w:tblW w:w="10194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10194"/>
      </w:tblGrid>
      <w:tr w14:paraId="6AE91E9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10194" w:type="dxa"/>
            <w:tcBorders>
              <w:top w:val="single" w:color="CCCCCC" w:sz="4" w:space="0"/>
              <w:left w:val="single" w:color="CCCCCC" w:sz="4" w:space="0"/>
              <w:bottom w:val="single" w:color="CCCCCC" w:sz="4" w:space="0"/>
              <w:right w:val="single" w:color="CCCCCC" w:sz="4" w:space="0"/>
            </w:tcBorders>
            <w:shd w:val="clear" w:color="auto" w:fill="FAFAFA"/>
            <w:tcMar>
              <w:top w:w="100" w:type="dxa"/>
              <w:left w:w="140" w:type="dxa"/>
              <w:bottom w:w="100" w:type="dxa"/>
              <w:right w:w="140" w:type="dxa"/>
            </w:tcMar>
          </w:tcPr>
          <w:p w14:paraId="0000029E"/>
          <w:p w14:paraId="0000029F">
            <w:pPr>
              <w:spacing w:before="260"/>
            </w:pPr>
          </w:p>
          <w:p w14:paraId="000002A0">
            <w:pPr>
              <w:spacing w:before="260"/>
            </w:pPr>
          </w:p>
        </w:tc>
      </w:tr>
    </w:tbl>
    <w:p w14:paraId="000002A1">
      <w:pPr>
        <w:spacing w:before="120" w:after="120"/>
      </w:pPr>
    </w:p>
    <w:p w14:paraId="000002A2">
      <w:pPr>
        <w:spacing w:before="40" w:after="40"/>
      </w:pPr>
      <w:r>
        <w:rPr>
          <w:rFonts w:ascii="Arial" w:hAnsi="Arial" w:eastAsia="Arial" w:cs="Arial"/>
          <w:b/>
          <w:bCs/>
          <w:color w:val="3D7A7A"/>
          <w:sz w:val="20"/>
          <w:szCs w:val="20"/>
          <w:rtl w:val="0"/>
        </w:rPr>
        <w:t>Is there anything else you'd like me to know before our session?</w:t>
      </w:r>
    </w:p>
    <w:tbl>
      <w:tblPr>
        <w:tblStyle w:val="45"/>
        <w:tblW w:w="10207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10207"/>
      </w:tblGrid>
      <w:tr w14:paraId="2B0B476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10207" w:type="dxa"/>
            <w:tcBorders>
              <w:top w:val="single" w:color="CCCCCC" w:sz="4" w:space="0"/>
              <w:left w:val="single" w:color="CCCCCC" w:sz="4" w:space="0"/>
              <w:bottom w:val="single" w:color="CCCCCC" w:sz="4" w:space="0"/>
              <w:right w:val="single" w:color="CCCCCC" w:sz="4" w:space="0"/>
            </w:tcBorders>
            <w:shd w:val="clear" w:color="auto" w:fill="FAFAFA"/>
            <w:tcMar>
              <w:top w:w="100" w:type="dxa"/>
              <w:left w:w="140" w:type="dxa"/>
              <w:bottom w:w="100" w:type="dxa"/>
              <w:right w:w="140" w:type="dxa"/>
            </w:tcMar>
          </w:tcPr>
          <w:p w14:paraId="000002A3"/>
          <w:p w14:paraId="000002A4">
            <w:pPr>
              <w:spacing w:before="260"/>
            </w:pPr>
          </w:p>
          <w:p w14:paraId="000002A5">
            <w:pPr>
              <w:spacing w:before="260"/>
            </w:pPr>
          </w:p>
        </w:tc>
      </w:tr>
    </w:tbl>
    <w:p w14:paraId="000002A6">
      <w:pPr>
        <w:spacing w:before="200" w:after="200"/>
      </w:pPr>
    </w:p>
    <w:tbl>
      <w:tblPr>
        <w:tblStyle w:val="46"/>
        <w:tblW w:w="10321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10321"/>
      </w:tblGrid>
      <w:tr w14:paraId="48D9657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W w:w="10321" w:type="dxa"/>
            <w:tcBorders>
              <w:top w:val="single" w:color="D4A98A" w:sz="4" w:space="0"/>
              <w:left w:val="single" w:color="D4A98A" w:sz="4" w:space="0"/>
              <w:bottom w:val="single" w:color="D4A98A" w:sz="4" w:space="0"/>
              <w:right w:val="single" w:color="D4A98A" w:sz="4" w:space="0"/>
            </w:tcBorders>
            <w:shd w:val="clear" w:color="auto" w:fill="F9EDE8"/>
            <w:tcMar>
              <w:top w:w="160" w:type="dxa"/>
              <w:left w:w="240" w:type="dxa"/>
              <w:bottom w:w="160" w:type="dxa"/>
              <w:right w:w="240" w:type="dxa"/>
            </w:tcMar>
          </w:tcPr>
          <w:p w14:paraId="000002A7">
            <w:pPr>
              <w:spacing w:after="60"/>
              <w:jc w:val="center"/>
            </w:pPr>
            <w:r>
              <w:rPr>
                <w:rFonts w:ascii="Arial" w:hAnsi="Arial" w:eastAsia="Arial" w:cs="Arial"/>
                <w:b/>
                <w:bCs/>
                <w:color w:val="3D7A7A"/>
                <w:sz w:val="20"/>
                <w:szCs w:val="20"/>
                <w:rtl w:val="0"/>
              </w:rPr>
              <w:t>This is a safe and confidential space.</w:t>
            </w:r>
          </w:p>
          <w:p w14:paraId="000002A8">
            <w:pPr>
              <w:jc w:val="center"/>
            </w:pPr>
            <w:r>
              <w:rPr>
                <w:rFonts w:ascii="Arial" w:hAnsi="Arial" w:eastAsia="Arial" w:cs="Arial"/>
                <w:i/>
                <w:iCs/>
                <w:color w:val="2C2C2C"/>
                <w:sz w:val="18"/>
                <w:szCs w:val="18"/>
                <w:rtl w:val="0"/>
              </w:rPr>
              <w:t>There are no right or wrong answers. This checklist is a starting point for our conversation — not a diagnosis. Your experience is unique, and everything shared here will be held with care and respect.</w:t>
            </w:r>
          </w:p>
        </w:tc>
      </w:tr>
    </w:tbl>
    <w:p w14:paraId="000002A9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0" w:right="0" w:firstLine="0"/>
        <w:jc w:val="left"/>
      </w:pPr>
    </w:p>
    <w:sectPr>
      <w:pgSz w:w="12240" w:h="15840"/>
      <w:pgMar w:top="1080" w:right="1080" w:bottom="1080" w:left="1080" w:header="708" w:footer="708" w:gutter="0"/>
      <w:pgNumType w:start="1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54BE484A-CA00-487D-A929-DB2FD93D8C21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5C3784BC-0BE9-46E0-A638-556C693FBB8B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AE5B5B09-A331-4ED4-AAFF-C61C3BF43B57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4" w:fontKey="{7FDBD204-A1CC-4219-B9DC-A6387D2E133B}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5" w:fontKey="{9C976C9C-478E-42BA-B141-8EAFB8739D73}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  <w:embedRegular r:id="rId6" w:fontKey="{2961DE4C-0CB4-4598-A6AC-4B8525BD6FF1}"/>
  </w:font>
  <w:font w:name="MS Gothic">
    <w:panose1 w:val="020B0609070205080204"/>
    <w:charset w:val="80"/>
    <w:family w:val="auto"/>
    <w:pitch w:val="default"/>
    <w:sig w:usb0="E00002FF" w:usb1="6AC7FDFB" w:usb2="08000012" w:usb3="00000000" w:csb0="4002009F" w:csb1="DFD70000"/>
    <w:embedRegular r:id="rId7" w:fontKey="{A7021C25-60D2-4E72-B957-D940CCD46D33}"/>
  </w:font>
  <w:font w:name="Fira Mono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8" w:fontKey="{27AD73EE-356F-4679-B0EE-40685B6BF715}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  <w:embedRegular r:id="rId9" w:fontKey="{504F1FD5-2256-4EFF-B006-214ABA5C711C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TrueTypeFonts/>
  <w:documentProtection w:enforcement="0"/>
  <w:defaultTabStop w:val="720"/>
  <w:compat>
    <w:compatSetting w:name="compatibilityMode" w:uri="http://schemas.microsoft.com/office/word" w:val="15"/>
  </w:compat>
  <w:rsids>
    <w:rsidRoot w:val="00000000"/>
    <w:rsid w:val="2E332530"/>
    <w:rsid w:val="3FEE154F"/>
    <w:rsid w:val="7DFE4A52"/>
    <w:rsid w:val="7FEFBA70"/>
    <w:rsid w:val="A5F520A6"/>
    <w:rsid w:val="E79FBF1B"/>
    <w:rsid w:val="E97F4CB3"/>
    <w:rsid w:val="FEAF2322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Arial" w:hAnsi="Arial" w:eastAsia="Arial" w:cs="Arial"/>
      <w:color w:val="2C2C2C"/>
    </w:rPr>
  </w:style>
  <w:style w:type="paragraph" w:styleId="2">
    <w:name w:val="heading 1"/>
    <w:basedOn w:val="1"/>
    <w:next w:val="1"/>
    <w:qFormat/>
    <w:uiPriority w:val="0"/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240" w:lineRule="auto"/>
      <w:ind w:left="0" w:right="0" w:firstLine="0"/>
      <w:jc w:val="left"/>
    </w:pPr>
    <w:rPr>
      <w:rFonts w:ascii="Arial" w:hAnsi="Arial" w:eastAsia="Arial" w:cs="Arial"/>
      <w:color w:val="2E74B5"/>
      <w:sz w:val="32"/>
      <w:szCs w:val="32"/>
      <w:u w:val="none"/>
      <w:shd w:val="clear" w:fill="auto"/>
      <w:vertAlign w:val="baseline"/>
    </w:rPr>
  </w:style>
  <w:style w:type="paragraph" w:styleId="3">
    <w:name w:val="heading 2"/>
    <w:basedOn w:val="1"/>
    <w:next w:val="1"/>
    <w:uiPriority w:val="0"/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240" w:lineRule="auto"/>
      <w:ind w:left="0" w:right="0" w:firstLine="0"/>
      <w:jc w:val="left"/>
    </w:pPr>
    <w:rPr>
      <w:rFonts w:ascii="Arial" w:hAnsi="Arial" w:eastAsia="Arial" w:cs="Arial"/>
      <w:color w:val="2E74B5"/>
      <w:sz w:val="26"/>
      <w:szCs w:val="26"/>
      <w:u w:val="none"/>
      <w:shd w:val="clear" w:fill="auto"/>
      <w:vertAlign w:val="baseline"/>
    </w:rPr>
  </w:style>
  <w:style w:type="paragraph" w:styleId="4">
    <w:name w:val="heading 3"/>
    <w:basedOn w:val="1"/>
    <w:next w:val="1"/>
    <w:qFormat/>
    <w:uiPriority w:val="0"/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240" w:lineRule="auto"/>
      <w:ind w:left="0" w:right="0" w:firstLine="0"/>
      <w:jc w:val="left"/>
    </w:pPr>
    <w:rPr>
      <w:rFonts w:ascii="Arial" w:hAnsi="Arial" w:eastAsia="Arial" w:cs="Arial"/>
      <w:color w:val="1F4D78"/>
      <w:sz w:val="24"/>
      <w:szCs w:val="24"/>
      <w:u w:val="none"/>
      <w:shd w:val="clear" w:fill="auto"/>
      <w:vertAlign w:val="baseline"/>
    </w:rPr>
  </w:style>
  <w:style w:type="paragraph" w:styleId="5">
    <w:name w:val="heading 4"/>
    <w:basedOn w:val="1"/>
    <w:next w:val="1"/>
    <w:qFormat/>
    <w:uiPriority w:val="0"/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240" w:lineRule="auto"/>
      <w:ind w:left="0" w:right="0" w:firstLine="0"/>
      <w:jc w:val="left"/>
    </w:pPr>
    <w:rPr>
      <w:rFonts w:ascii="Arial" w:hAnsi="Arial" w:eastAsia="Arial" w:cs="Arial"/>
      <w:i/>
      <w:iCs/>
      <w:color w:val="2E74B5"/>
      <w:sz w:val="20"/>
      <w:szCs w:val="20"/>
      <w:u w:val="none"/>
      <w:shd w:val="clear" w:fill="auto"/>
      <w:vertAlign w:val="baseline"/>
    </w:rPr>
  </w:style>
  <w:style w:type="paragraph" w:styleId="6">
    <w:name w:val="heading 5"/>
    <w:basedOn w:val="1"/>
    <w:next w:val="1"/>
    <w:qFormat/>
    <w:uiPriority w:val="0"/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240" w:lineRule="auto"/>
      <w:ind w:left="0" w:right="0" w:firstLine="0"/>
      <w:jc w:val="left"/>
    </w:pPr>
    <w:rPr>
      <w:rFonts w:ascii="Arial" w:hAnsi="Arial" w:eastAsia="Arial" w:cs="Arial"/>
      <w:color w:val="2E74B5"/>
      <w:sz w:val="20"/>
      <w:szCs w:val="20"/>
      <w:u w:val="none"/>
      <w:shd w:val="clear" w:fill="auto"/>
      <w:vertAlign w:val="baseline"/>
    </w:rPr>
  </w:style>
  <w:style w:type="paragraph" w:styleId="7">
    <w:name w:val="heading 6"/>
    <w:basedOn w:val="1"/>
    <w:next w:val="1"/>
    <w:qFormat/>
    <w:uiPriority w:val="0"/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240" w:lineRule="auto"/>
      <w:ind w:left="0" w:right="0" w:firstLine="0"/>
      <w:jc w:val="left"/>
    </w:pPr>
    <w:rPr>
      <w:rFonts w:ascii="Arial" w:hAnsi="Arial" w:eastAsia="Arial" w:cs="Arial"/>
      <w:color w:val="1F4D78"/>
      <w:sz w:val="20"/>
      <w:szCs w:val="20"/>
      <w:u w:val="none"/>
      <w:shd w:val="clear" w:fill="auto"/>
      <w:vertAlign w:val="baseline"/>
    </w:rPr>
  </w:style>
  <w:style w:type="character" w:default="1" w:styleId="8">
    <w:name w:val="Default Paragraph Font"/>
    <w:semiHidden/>
    <w:qFormat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Subtitle"/>
    <w:basedOn w:val="1"/>
    <w:next w:val="1"/>
    <w:qFormat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11">
    <w:name w:val="Title"/>
    <w:basedOn w:val="1"/>
    <w:next w:val="1"/>
    <w:qFormat/>
    <w:uiPriority w:val="0"/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240" w:lineRule="auto"/>
      <w:ind w:left="0" w:right="0" w:firstLine="0"/>
      <w:jc w:val="left"/>
    </w:pPr>
    <w:rPr>
      <w:rFonts w:ascii="Arial" w:hAnsi="Arial" w:eastAsia="Arial" w:cs="Arial"/>
      <w:color w:val="2C2C2C"/>
      <w:sz w:val="56"/>
      <w:szCs w:val="56"/>
      <w:u w:val="none"/>
      <w:shd w:val="clear" w:fill="auto"/>
      <w:vertAlign w:val="baseline"/>
    </w:rPr>
  </w:style>
  <w:style w:type="table" w:customStyle="1" w:styleId="12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3">
    <w:name w:val="_Style 10"/>
    <w:basedOn w:val="12"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4">
    <w:name w:val="_Style 11"/>
    <w:basedOn w:val="1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5">
    <w:name w:val="_Style 12"/>
    <w:basedOn w:val="1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6">
    <w:name w:val="_Style 13"/>
    <w:basedOn w:val="1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7">
    <w:name w:val="_Style 14"/>
    <w:basedOn w:val="12"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8">
    <w:name w:val="_Style 15"/>
    <w:basedOn w:val="1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19">
    <w:name w:val="_Style 16"/>
    <w:basedOn w:val="1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20">
    <w:name w:val="_Style 17"/>
    <w:basedOn w:val="1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21">
    <w:name w:val="_Style 18"/>
    <w:basedOn w:val="1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22">
    <w:name w:val="_Style 19"/>
    <w:basedOn w:val="1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23">
    <w:name w:val="_Style 20"/>
    <w:basedOn w:val="12"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24">
    <w:name w:val="_Style 21"/>
    <w:basedOn w:val="1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25">
    <w:name w:val="_Style 22"/>
    <w:basedOn w:val="1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26">
    <w:name w:val="_Style 23"/>
    <w:basedOn w:val="1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27">
    <w:name w:val="_Style 24"/>
    <w:basedOn w:val="1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28">
    <w:name w:val="_Style 25"/>
    <w:basedOn w:val="1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29">
    <w:name w:val="_Style 26"/>
    <w:basedOn w:val="1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30">
    <w:name w:val="_Style 27"/>
    <w:basedOn w:val="1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31">
    <w:name w:val="_Style 28"/>
    <w:basedOn w:val="12"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32">
    <w:name w:val="_Style 29"/>
    <w:basedOn w:val="12"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33">
    <w:name w:val="_Style 30"/>
    <w:basedOn w:val="12"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34">
    <w:name w:val="_Style 31"/>
    <w:basedOn w:val="12"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35">
    <w:name w:val="_Style 32"/>
    <w:basedOn w:val="1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36">
    <w:name w:val="_Style 33"/>
    <w:basedOn w:val="1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37">
    <w:name w:val="_Style 34"/>
    <w:basedOn w:val="12"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38">
    <w:name w:val="_Style 35"/>
    <w:basedOn w:val="1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39">
    <w:name w:val="_Style 36"/>
    <w:basedOn w:val="1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40">
    <w:name w:val="_Style 37"/>
    <w:basedOn w:val="1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41">
    <w:name w:val="_Style 38"/>
    <w:basedOn w:val="12"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42">
    <w:name w:val="_Style 39"/>
    <w:basedOn w:val="1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43">
    <w:name w:val="_Style 40"/>
    <w:basedOn w:val="1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44">
    <w:name w:val="_Style 41"/>
    <w:basedOn w:val="1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45">
    <w:name w:val="_Style 42"/>
    <w:basedOn w:val="1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46">
    <w:name w:val="_Style 43"/>
    <w:basedOn w:val="1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8</Pages>
  <Words>439</Words>
  <Characters>2106</Characters>
  <TotalTime>9</TotalTime>
  <ScaleCrop>false</ScaleCrop>
  <LinksUpToDate>false</LinksUpToDate>
  <CharactersWithSpaces>2329</CharactersWithSpaces>
  <Application>WPS Office_12.1.0.25830_F1E327BC-269C-435d-A152-05C5408002CA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2026-04-28T06:49:00Z</dcterms:created>
  <dc:creator>Data</dc:creator>
  <cp:lastModifiedBy>Samsung User</cp:lastModifiedBy>
  <dcterms:modified xsi:type="dcterms:W3CDTF">2026-04-27T10:01:54Z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1033-12.1.0.25830</vt:lpwstr>
  </property>
  <property fmtid="{D5CDD505-2E9C-101B-9397-08002B2CF9AE}" pid="3" name="ICV">
    <vt:lpwstr>CB6D961470594F10A021F64AFD76643F_13</vt:lpwstr>
  </property>
  <property fmtid="{D5CDD505-2E9C-101B-9397-08002B2CF9AE}" pid="4" name="KSOTemplateDocerSaveRecord">
    <vt:lpwstr>eyJoZGlkIjoiNzJkMmI2ODA1MjI0Yzc1ZGJjMTZjNmZmNDg5OTI2ZWMifQ==</vt:lpwstr>
  </property>
</Properties>
</file>